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F6" w:rsidRDefault="003848F6" w:rsidP="003848F6">
      <w:pPr>
        <w:spacing w:after="0" w:line="240" w:lineRule="auto"/>
        <w:jc w:val="center"/>
        <w:rPr>
          <w:rFonts w:cs="Arial"/>
          <w:b/>
          <w:smallCaps/>
          <w:sz w:val="20"/>
          <w:szCs w:val="20"/>
        </w:rPr>
      </w:pPr>
      <w:r>
        <w:object w:dxaOrig="2115" w:dyaOrig="2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7.25pt" o:ole="" filled="t">
            <v:fill color2="black"/>
            <v:imagedata r:id="rId8" o:title=""/>
          </v:shape>
          <o:OLEObject Type="Embed" ProgID="PBrush" ShapeID="_x0000_i1025" DrawAspect="Content" ObjectID="_1548141733" r:id="rId9"/>
        </w:object>
      </w:r>
    </w:p>
    <w:p w:rsidR="003848F6" w:rsidRPr="009616B6" w:rsidRDefault="003848F6" w:rsidP="003848F6">
      <w:pPr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9616B6">
        <w:rPr>
          <w:rFonts w:ascii="Arial" w:hAnsi="Arial" w:cs="Arial"/>
          <w:b/>
          <w:smallCaps/>
          <w:sz w:val="20"/>
          <w:szCs w:val="20"/>
        </w:rPr>
        <w:t>Universidade Federal do Pará</w:t>
      </w:r>
    </w:p>
    <w:p w:rsidR="003848F6" w:rsidRPr="009616B6" w:rsidRDefault="003848F6" w:rsidP="003848F6">
      <w:pPr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proofErr w:type="spellStart"/>
      <w:r w:rsidRPr="009616B6">
        <w:rPr>
          <w:rFonts w:ascii="Arial" w:hAnsi="Arial" w:cs="Arial"/>
          <w:b/>
          <w:smallCaps/>
          <w:sz w:val="20"/>
          <w:szCs w:val="20"/>
        </w:rPr>
        <w:t>Pró-Reitoria</w:t>
      </w:r>
      <w:proofErr w:type="spellEnd"/>
      <w:r w:rsidRPr="009616B6">
        <w:rPr>
          <w:rFonts w:ascii="Arial" w:hAnsi="Arial" w:cs="Arial"/>
          <w:b/>
          <w:smallCaps/>
          <w:sz w:val="20"/>
          <w:szCs w:val="20"/>
        </w:rPr>
        <w:t xml:space="preserve"> de Administração</w:t>
      </w:r>
    </w:p>
    <w:p w:rsidR="003848F6" w:rsidRDefault="003848F6" w:rsidP="003848F6">
      <w:pPr>
        <w:pStyle w:val="Ttulo6"/>
        <w:tabs>
          <w:tab w:val="left" w:pos="0"/>
        </w:tabs>
        <w:spacing w:before="0" w:after="0"/>
        <w:rPr>
          <w:rFonts w:cs="Arial"/>
          <w:smallCaps/>
          <w:lang w:val="pt-BR"/>
        </w:rPr>
      </w:pPr>
      <w:r w:rsidRPr="009616B6">
        <w:rPr>
          <w:rFonts w:cs="Arial"/>
          <w:smallCaps/>
          <w:lang w:val="pt-BR"/>
        </w:rPr>
        <w:t>D</w:t>
      </w:r>
      <w:r>
        <w:rPr>
          <w:rFonts w:cs="Arial"/>
          <w:smallCaps/>
          <w:lang w:val="pt-BR"/>
        </w:rPr>
        <w:t>iretoria</w:t>
      </w:r>
      <w:r w:rsidRPr="009616B6">
        <w:rPr>
          <w:rFonts w:cs="Arial"/>
          <w:smallCaps/>
          <w:lang w:val="pt-BR"/>
        </w:rPr>
        <w:t xml:space="preserve"> de </w:t>
      </w:r>
      <w:r w:rsidR="00A62F41">
        <w:rPr>
          <w:rFonts w:cs="Arial"/>
          <w:smallCaps/>
          <w:lang w:val="pt-BR"/>
        </w:rPr>
        <w:t>Finanças e Contabilidade</w:t>
      </w:r>
    </w:p>
    <w:p w:rsidR="003848F6" w:rsidRPr="003848F6" w:rsidRDefault="003848F6" w:rsidP="003848F6"/>
    <w:p w:rsidR="00B1746A" w:rsidRPr="003848F6" w:rsidRDefault="003848F6" w:rsidP="003848F6">
      <w:pPr>
        <w:spacing w:after="0"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3848F6">
        <w:rPr>
          <w:rFonts w:ascii="Arial" w:hAnsi="Arial" w:cs="Arial"/>
          <w:b/>
          <w:sz w:val="20"/>
          <w:szCs w:val="20"/>
        </w:rPr>
        <w:t>INSTRUÇÕES PARA ELABORAÇÃO DO TERMO DE REFERÊNCIA</w:t>
      </w:r>
      <w:r w:rsidR="00A83252">
        <w:rPr>
          <w:rFonts w:ascii="Arial" w:hAnsi="Arial" w:cs="Arial"/>
          <w:b/>
          <w:sz w:val="20"/>
          <w:szCs w:val="20"/>
        </w:rPr>
        <w:t>/PROJETO BÁSICO</w:t>
      </w:r>
      <w:r w:rsidRPr="003848F6">
        <w:rPr>
          <w:rFonts w:ascii="Arial" w:hAnsi="Arial" w:cs="Arial"/>
          <w:b/>
          <w:sz w:val="20"/>
          <w:szCs w:val="20"/>
        </w:rPr>
        <w:t>.</w:t>
      </w:r>
    </w:p>
    <w:p w:rsidR="00EF58CD" w:rsidRDefault="00EF58CD" w:rsidP="00B14958">
      <w:pPr>
        <w:spacing w:after="0" w:line="320" w:lineRule="exact"/>
        <w:rPr>
          <w:rFonts w:ascii="Arial" w:hAnsi="Arial" w:cs="Arial"/>
        </w:rPr>
      </w:pPr>
    </w:p>
    <w:p w:rsidR="00AE786D" w:rsidRPr="00B14958" w:rsidRDefault="00AE786D" w:rsidP="00B14958">
      <w:pPr>
        <w:spacing w:before="120" w:after="0" w:line="280" w:lineRule="exact"/>
        <w:jc w:val="both"/>
        <w:rPr>
          <w:rFonts w:ascii="Arial" w:hAnsi="Arial" w:cs="Arial"/>
        </w:rPr>
      </w:pPr>
      <w:r w:rsidRPr="007E35A5">
        <w:rPr>
          <w:rFonts w:ascii="Arial" w:hAnsi="Arial" w:cs="Arial"/>
        </w:rPr>
        <w:t xml:space="preserve">A legislação define o Termo de Referência como </w:t>
      </w:r>
      <w:proofErr w:type="gramStart"/>
      <w:r w:rsidRPr="007E35A5">
        <w:rPr>
          <w:rFonts w:ascii="Arial" w:hAnsi="Arial" w:cs="Arial"/>
        </w:rPr>
        <w:t>“...</w:t>
      </w:r>
      <w:proofErr w:type="gramEnd"/>
      <w:r w:rsidRPr="00B14958">
        <w:rPr>
          <w:rFonts w:ascii="Arial" w:hAnsi="Arial" w:cs="Arial"/>
          <w:i/>
        </w:rPr>
        <w:t>o documento que deverá conter elementos capazes de propiciar avaliação do custo pela administração diante de orçamento detalhado, definição dos métodos, estratégia de suprimento, valor estimado em planilhas de acordo com o preço de mercado, cronograma físico-financeiro, se for o caso, critério de aceitação do objeto, deveres do contratado e do contratante, procedimentos de fiscalização e gerenciamento do contrato, prazo de execução e sanções, de forma clara, concisa e objetiva</w:t>
      </w:r>
      <w:r w:rsidRPr="00B14958">
        <w:rPr>
          <w:rFonts w:ascii="Arial" w:hAnsi="Arial" w:cs="Arial"/>
        </w:rPr>
        <w:t>.”</w:t>
      </w:r>
    </w:p>
    <w:p w:rsidR="001570BA" w:rsidRDefault="001570BA" w:rsidP="00B14958">
      <w:pPr>
        <w:spacing w:before="120" w:after="0" w:line="280" w:lineRule="exact"/>
        <w:jc w:val="both"/>
        <w:rPr>
          <w:rFonts w:ascii="Arial" w:hAnsi="Arial" w:cs="Arial"/>
        </w:rPr>
      </w:pPr>
    </w:p>
    <w:p w:rsidR="001570BA" w:rsidRPr="00B14958" w:rsidRDefault="001570BA" w:rsidP="00B14958">
      <w:pPr>
        <w:spacing w:before="120" w:after="0" w:line="280" w:lineRule="exact"/>
        <w:jc w:val="both"/>
        <w:rPr>
          <w:rFonts w:ascii="Arial" w:hAnsi="Arial" w:cs="Arial"/>
          <w:b/>
        </w:rPr>
      </w:pPr>
      <w:r w:rsidRPr="00B14958">
        <w:rPr>
          <w:rFonts w:ascii="Arial" w:hAnsi="Arial" w:cs="Arial"/>
          <w:b/>
        </w:rPr>
        <w:t xml:space="preserve">Deve conter os seguintes </w:t>
      </w:r>
      <w:r w:rsidR="007256F8">
        <w:rPr>
          <w:rFonts w:ascii="Arial" w:hAnsi="Arial" w:cs="Arial"/>
          <w:b/>
        </w:rPr>
        <w:t>e</w:t>
      </w:r>
      <w:r w:rsidRPr="00B14958">
        <w:rPr>
          <w:rFonts w:ascii="Arial" w:hAnsi="Arial" w:cs="Arial"/>
          <w:b/>
        </w:rPr>
        <w:t>lementos:</w:t>
      </w:r>
    </w:p>
    <w:p w:rsidR="001570BA" w:rsidRDefault="001570BA" w:rsidP="00B14958">
      <w:pPr>
        <w:spacing w:before="120" w:after="0" w:line="280" w:lineRule="exact"/>
        <w:jc w:val="both"/>
        <w:rPr>
          <w:rFonts w:ascii="Arial" w:hAnsi="Arial" w:cs="Arial"/>
        </w:rPr>
      </w:pPr>
    </w:p>
    <w:p w:rsidR="00B14958" w:rsidRPr="00B14958" w:rsidRDefault="001570BA" w:rsidP="00B14958">
      <w:pPr>
        <w:numPr>
          <w:ilvl w:val="0"/>
          <w:numId w:val="4"/>
        </w:numPr>
        <w:spacing w:before="120" w:after="0" w:line="280" w:lineRule="exact"/>
        <w:ind w:left="284" w:hanging="284"/>
        <w:jc w:val="both"/>
        <w:rPr>
          <w:rFonts w:ascii="Arial" w:hAnsi="Arial" w:cs="Arial"/>
        </w:rPr>
      </w:pPr>
      <w:r w:rsidRPr="001570BA">
        <w:rPr>
          <w:rFonts w:ascii="Arial" w:hAnsi="Arial" w:cs="Arial"/>
        </w:rPr>
        <w:t>Indicação do objeto de forma precisa, suficiente e clara, vedadas especificações que, por excessivas, irrelevantes ou desnecessárias, limitem ou frustrem a competição ou sua realização</w:t>
      </w:r>
      <w:r>
        <w:rPr>
          <w:rFonts w:ascii="Arial" w:hAnsi="Arial" w:cs="Arial"/>
        </w:rPr>
        <w:t xml:space="preserve"> bem como direcionem para determinadas “marcas”</w:t>
      </w:r>
      <w:r w:rsidRPr="001570BA">
        <w:rPr>
          <w:rFonts w:ascii="Arial" w:hAnsi="Arial" w:cs="Arial"/>
        </w:rPr>
        <w:t>;</w:t>
      </w:r>
    </w:p>
    <w:p w:rsidR="001570BA" w:rsidRPr="001570BA" w:rsidRDefault="001570BA" w:rsidP="00B14958">
      <w:pPr>
        <w:numPr>
          <w:ilvl w:val="0"/>
          <w:numId w:val="4"/>
        </w:numPr>
        <w:spacing w:before="120" w:after="0" w:line="280" w:lineRule="exact"/>
        <w:ind w:left="284" w:hanging="284"/>
        <w:jc w:val="both"/>
        <w:rPr>
          <w:rFonts w:ascii="Arial" w:hAnsi="Arial" w:cs="Arial"/>
        </w:rPr>
      </w:pPr>
      <w:r w:rsidRPr="001570BA">
        <w:rPr>
          <w:rFonts w:ascii="Arial" w:hAnsi="Arial" w:cs="Arial"/>
        </w:rPr>
        <w:t>Critério de aceitação do objeto</w:t>
      </w:r>
      <w:r>
        <w:rPr>
          <w:rFonts w:ascii="Arial" w:hAnsi="Arial" w:cs="Arial"/>
        </w:rPr>
        <w:t>;</w:t>
      </w:r>
    </w:p>
    <w:p w:rsidR="001570BA" w:rsidRPr="001570BA" w:rsidRDefault="001570BA" w:rsidP="00B14958">
      <w:pPr>
        <w:numPr>
          <w:ilvl w:val="0"/>
          <w:numId w:val="4"/>
        </w:numPr>
        <w:spacing w:before="120" w:after="0" w:line="280" w:lineRule="exact"/>
        <w:ind w:left="284" w:hanging="284"/>
        <w:jc w:val="both"/>
        <w:rPr>
          <w:rFonts w:ascii="Arial" w:hAnsi="Arial" w:cs="Arial"/>
        </w:rPr>
      </w:pPr>
      <w:r w:rsidRPr="001570BA">
        <w:rPr>
          <w:rFonts w:ascii="Arial" w:hAnsi="Arial" w:cs="Arial"/>
        </w:rPr>
        <w:t>Justificativa da necessidade da contratação</w:t>
      </w:r>
      <w:r>
        <w:rPr>
          <w:rFonts w:ascii="Arial" w:hAnsi="Arial" w:cs="Arial"/>
        </w:rPr>
        <w:t>;</w:t>
      </w:r>
    </w:p>
    <w:p w:rsidR="001570BA" w:rsidRPr="001570BA" w:rsidRDefault="001570BA" w:rsidP="00B14958">
      <w:pPr>
        <w:numPr>
          <w:ilvl w:val="0"/>
          <w:numId w:val="4"/>
        </w:numPr>
        <w:spacing w:before="120" w:after="0" w:line="280" w:lineRule="exact"/>
        <w:ind w:left="284" w:hanging="284"/>
        <w:jc w:val="both"/>
        <w:rPr>
          <w:rFonts w:ascii="Arial" w:hAnsi="Arial" w:cs="Arial"/>
        </w:rPr>
      </w:pPr>
      <w:r w:rsidRPr="001570BA">
        <w:rPr>
          <w:rFonts w:ascii="Arial" w:hAnsi="Arial" w:cs="Arial"/>
        </w:rPr>
        <w:t>Estimativa do custo, diante de orçamento detalhado juntados aos autos, considerando os preços praticados no mercado.</w:t>
      </w:r>
    </w:p>
    <w:p w:rsidR="001570BA" w:rsidRPr="001570BA" w:rsidRDefault="001570BA" w:rsidP="00B14958">
      <w:pPr>
        <w:numPr>
          <w:ilvl w:val="0"/>
          <w:numId w:val="4"/>
        </w:numPr>
        <w:spacing w:before="120" w:after="0" w:line="280" w:lineRule="exact"/>
        <w:ind w:left="284" w:hanging="284"/>
        <w:jc w:val="both"/>
        <w:rPr>
          <w:rFonts w:ascii="Arial" w:hAnsi="Arial" w:cs="Arial"/>
        </w:rPr>
      </w:pPr>
      <w:r w:rsidRPr="001570BA">
        <w:rPr>
          <w:rFonts w:ascii="Arial" w:hAnsi="Arial" w:cs="Arial"/>
        </w:rPr>
        <w:t>Definição dos métodos e estratégia de suprimento</w:t>
      </w:r>
      <w:r>
        <w:rPr>
          <w:rFonts w:ascii="Arial" w:hAnsi="Arial" w:cs="Arial"/>
        </w:rPr>
        <w:t>;</w:t>
      </w:r>
    </w:p>
    <w:p w:rsidR="001570BA" w:rsidRPr="001570BA" w:rsidRDefault="001570BA" w:rsidP="00B14958">
      <w:pPr>
        <w:numPr>
          <w:ilvl w:val="0"/>
          <w:numId w:val="4"/>
        </w:numPr>
        <w:spacing w:before="120" w:after="0" w:line="280" w:lineRule="exact"/>
        <w:ind w:left="284" w:hanging="284"/>
        <w:jc w:val="both"/>
        <w:rPr>
          <w:rFonts w:ascii="Arial" w:hAnsi="Arial" w:cs="Arial"/>
        </w:rPr>
      </w:pPr>
      <w:r w:rsidRPr="001570BA">
        <w:rPr>
          <w:rFonts w:ascii="Arial" w:hAnsi="Arial" w:cs="Arial"/>
        </w:rPr>
        <w:t>Prazo de execução do objeto da licitação. Cronograma físico-financeiro</w:t>
      </w:r>
      <w:proofErr w:type="gramStart"/>
      <w:r w:rsidRPr="001570BA">
        <w:rPr>
          <w:rFonts w:ascii="Arial" w:hAnsi="Arial" w:cs="Arial"/>
        </w:rPr>
        <w:t>, se for</w:t>
      </w:r>
      <w:proofErr w:type="gramEnd"/>
      <w:r w:rsidRPr="001570BA">
        <w:rPr>
          <w:rFonts w:ascii="Arial" w:hAnsi="Arial" w:cs="Arial"/>
        </w:rPr>
        <w:t xml:space="preserve"> o caso</w:t>
      </w:r>
      <w:r>
        <w:rPr>
          <w:rFonts w:ascii="Arial" w:hAnsi="Arial" w:cs="Arial"/>
        </w:rPr>
        <w:t>;</w:t>
      </w:r>
    </w:p>
    <w:p w:rsidR="001570BA" w:rsidRPr="001570BA" w:rsidRDefault="001570BA" w:rsidP="00B14958">
      <w:pPr>
        <w:numPr>
          <w:ilvl w:val="0"/>
          <w:numId w:val="4"/>
        </w:numPr>
        <w:spacing w:before="120" w:after="0" w:line="280" w:lineRule="exact"/>
        <w:ind w:left="284" w:hanging="284"/>
        <w:jc w:val="both"/>
        <w:rPr>
          <w:rFonts w:ascii="Arial" w:hAnsi="Arial" w:cs="Arial"/>
        </w:rPr>
      </w:pPr>
      <w:r w:rsidRPr="001570BA">
        <w:rPr>
          <w:rFonts w:ascii="Arial" w:hAnsi="Arial" w:cs="Arial"/>
        </w:rPr>
        <w:t>Deveres do contratado e do contratante</w:t>
      </w:r>
      <w:r>
        <w:rPr>
          <w:rFonts w:ascii="Arial" w:hAnsi="Arial" w:cs="Arial"/>
        </w:rPr>
        <w:t>;</w:t>
      </w:r>
    </w:p>
    <w:p w:rsidR="001570BA" w:rsidRPr="001570BA" w:rsidRDefault="001570BA" w:rsidP="00B14958">
      <w:pPr>
        <w:numPr>
          <w:ilvl w:val="0"/>
          <w:numId w:val="4"/>
        </w:numPr>
        <w:spacing w:before="120" w:after="0" w:line="280" w:lineRule="exact"/>
        <w:ind w:left="284" w:hanging="284"/>
        <w:jc w:val="both"/>
        <w:rPr>
          <w:rFonts w:ascii="Arial" w:hAnsi="Arial" w:cs="Arial"/>
        </w:rPr>
      </w:pPr>
      <w:r w:rsidRPr="001570BA">
        <w:rPr>
          <w:rFonts w:ascii="Arial" w:hAnsi="Arial" w:cs="Arial"/>
        </w:rPr>
        <w:t>Procedimentos de fiscalização e gerenciamento do contrato</w:t>
      </w:r>
      <w:r>
        <w:rPr>
          <w:rFonts w:ascii="Arial" w:hAnsi="Arial" w:cs="Arial"/>
        </w:rPr>
        <w:t>;</w:t>
      </w:r>
    </w:p>
    <w:p w:rsidR="00C613D3" w:rsidRPr="007E35A5" w:rsidRDefault="001570BA" w:rsidP="00B14958">
      <w:pPr>
        <w:numPr>
          <w:ilvl w:val="0"/>
          <w:numId w:val="4"/>
        </w:numPr>
        <w:spacing w:before="120" w:after="0" w:line="280" w:lineRule="exact"/>
        <w:ind w:left="284" w:hanging="284"/>
        <w:jc w:val="both"/>
        <w:rPr>
          <w:rFonts w:ascii="Arial" w:hAnsi="Arial" w:cs="Arial"/>
        </w:rPr>
      </w:pPr>
      <w:r w:rsidRPr="001570BA">
        <w:rPr>
          <w:rFonts w:ascii="Arial" w:hAnsi="Arial" w:cs="Arial"/>
        </w:rPr>
        <w:t>Sanções por inadimplemento.</w:t>
      </w:r>
    </w:p>
    <w:p w:rsidR="00C613D3" w:rsidRPr="007E35A5" w:rsidRDefault="00C613D3" w:rsidP="00B14958">
      <w:pPr>
        <w:spacing w:before="120" w:after="0" w:line="280" w:lineRule="exact"/>
        <w:jc w:val="both"/>
        <w:rPr>
          <w:rFonts w:ascii="Arial" w:hAnsi="Arial" w:cs="Arial"/>
        </w:rPr>
      </w:pPr>
    </w:p>
    <w:p w:rsidR="00F944BB" w:rsidRDefault="00B14958" w:rsidP="00B14958">
      <w:pPr>
        <w:spacing w:before="120" w:after="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Importante:</w:t>
      </w:r>
      <w:r w:rsidR="007E35A5" w:rsidRPr="007E35A5">
        <w:rPr>
          <w:rFonts w:ascii="Arial" w:hAnsi="Arial" w:cs="Arial"/>
        </w:rPr>
        <w:t xml:space="preserve"> </w:t>
      </w:r>
      <w:r w:rsidR="007256F8" w:rsidRPr="007E35A5">
        <w:rPr>
          <w:rFonts w:ascii="Arial" w:hAnsi="Arial" w:cs="Arial"/>
        </w:rPr>
        <w:t>Devem-se</w:t>
      </w:r>
      <w:r w:rsidR="007E35A5" w:rsidRPr="007E35A5">
        <w:rPr>
          <w:rFonts w:ascii="Arial" w:hAnsi="Arial" w:cs="Arial"/>
        </w:rPr>
        <w:t xml:space="preserve"> </w:t>
      </w:r>
      <w:r w:rsidR="007E35A5">
        <w:rPr>
          <w:rFonts w:ascii="Arial" w:hAnsi="Arial" w:cs="Arial"/>
        </w:rPr>
        <w:t xml:space="preserve">instruir </w:t>
      </w:r>
      <w:r w:rsidR="007E35A5" w:rsidRPr="007E35A5">
        <w:rPr>
          <w:rFonts w:ascii="Arial" w:hAnsi="Arial" w:cs="Arial"/>
        </w:rPr>
        <w:t xml:space="preserve">processos separados </w:t>
      </w:r>
      <w:r w:rsidR="007E35A5">
        <w:rPr>
          <w:rFonts w:ascii="Arial" w:hAnsi="Arial" w:cs="Arial"/>
        </w:rPr>
        <w:t xml:space="preserve">para aquisição de </w:t>
      </w:r>
      <w:r w:rsidR="007E35A5" w:rsidRPr="007E35A5">
        <w:rPr>
          <w:rFonts w:ascii="Arial" w:hAnsi="Arial" w:cs="Arial"/>
        </w:rPr>
        <w:t>Material de Consumo e Material Permanente.</w:t>
      </w:r>
    </w:p>
    <w:p w:rsidR="00F944BB" w:rsidRDefault="006A60AD" w:rsidP="00B14958">
      <w:pPr>
        <w:spacing w:before="120" w:after="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Exigência </w:t>
      </w:r>
      <w:r w:rsidR="00A83252">
        <w:rPr>
          <w:rFonts w:ascii="Arial" w:hAnsi="Arial" w:cs="Arial"/>
        </w:rPr>
        <w:t>Legal/Jurisprudencial:</w:t>
      </w:r>
    </w:p>
    <w:p w:rsidR="00A83252" w:rsidRDefault="00A83252" w:rsidP="00B14958">
      <w:pPr>
        <w:spacing w:before="120" w:after="0" w:line="280" w:lineRule="exact"/>
        <w:jc w:val="both"/>
        <w:rPr>
          <w:rFonts w:ascii="Arial" w:hAnsi="Arial" w:cs="Arial"/>
        </w:rPr>
      </w:pPr>
      <w:r w:rsidRPr="00A83252">
        <w:rPr>
          <w:rFonts w:ascii="Arial" w:hAnsi="Arial" w:cs="Arial"/>
        </w:rPr>
        <w:t>Decisão</w:t>
      </w:r>
      <w:r>
        <w:rPr>
          <w:rFonts w:ascii="Arial" w:hAnsi="Arial" w:cs="Arial"/>
        </w:rPr>
        <w:t xml:space="preserve"> TCU</w:t>
      </w:r>
      <w:r w:rsidRPr="00A83252">
        <w:rPr>
          <w:rFonts w:ascii="Arial" w:hAnsi="Arial" w:cs="Arial"/>
        </w:rPr>
        <w:t xml:space="preserve"> nº 420/1996 – Plenário</w:t>
      </w:r>
    </w:p>
    <w:p w:rsidR="00A83252" w:rsidRDefault="00B07A30" w:rsidP="00B14958">
      <w:pPr>
        <w:spacing w:before="120" w:after="0" w:line="280" w:lineRule="exact"/>
        <w:jc w:val="both"/>
        <w:rPr>
          <w:rFonts w:ascii="Arial" w:hAnsi="Arial" w:cs="Arial"/>
        </w:rPr>
      </w:pPr>
      <w:r w:rsidRPr="00B07A30">
        <w:rPr>
          <w:rFonts w:ascii="Arial" w:hAnsi="Arial" w:cs="Arial"/>
        </w:rPr>
        <w:t>AGA nº 1999904010133909/PR. DJ 01/09/99 – 3ª Turma</w:t>
      </w:r>
      <w:r>
        <w:rPr>
          <w:rFonts w:ascii="Arial" w:hAnsi="Arial" w:cs="Arial"/>
        </w:rPr>
        <w:t xml:space="preserve"> (TRF 4ª Região</w:t>
      </w:r>
      <w:proofErr w:type="gramStart"/>
      <w:r>
        <w:rPr>
          <w:rFonts w:ascii="Arial" w:hAnsi="Arial" w:cs="Arial"/>
        </w:rPr>
        <w:t>)</w:t>
      </w:r>
      <w:proofErr w:type="gramEnd"/>
    </w:p>
    <w:p w:rsidR="00B07A30" w:rsidRDefault="00B07A30" w:rsidP="00B14958">
      <w:pPr>
        <w:spacing w:before="120" w:after="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Acórdão TCU nº 2545/2008 – Primeira Câmara</w:t>
      </w:r>
    </w:p>
    <w:p w:rsidR="0039694F" w:rsidRDefault="001F7AE8" w:rsidP="00B14958">
      <w:pPr>
        <w:spacing w:before="120" w:after="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Inciso I </w:t>
      </w:r>
      <w:r w:rsidR="0039694F">
        <w:rPr>
          <w:rFonts w:ascii="Arial" w:hAnsi="Arial" w:cs="Arial"/>
        </w:rPr>
        <w:t>e §9 do art. 7º da Lei 8666/93</w:t>
      </w:r>
    </w:p>
    <w:p w:rsidR="00A83252" w:rsidRPr="00CB4088" w:rsidRDefault="00160858" w:rsidP="00B14958">
      <w:pPr>
        <w:spacing w:before="120" w:after="0" w:line="280" w:lineRule="exact"/>
        <w:jc w:val="both"/>
        <w:rPr>
          <w:rFonts w:ascii="Arial" w:hAnsi="Arial" w:cs="Arial"/>
          <w:lang w:val="en-US"/>
        </w:rPr>
      </w:pPr>
      <w:r w:rsidRPr="00CB4088">
        <w:rPr>
          <w:rFonts w:ascii="Arial" w:hAnsi="Arial" w:cs="Arial"/>
          <w:lang w:val="en-US"/>
        </w:rPr>
        <w:t>Art. 18 da IN SLTI</w:t>
      </w:r>
      <w:r w:rsidR="000C1EB9" w:rsidRPr="00CB4088">
        <w:rPr>
          <w:rFonts w:ascii="Arial" w:hAnsi="Arial" w:cs="Arial"/>
          <w:lang w:val="en-US"/>
        </w:rPr>
        <w:t>/MPOG</w:t>
      </w:r>
      <w:r w:rsidRPr="00CB4088">
        <w:rPr>
          <w:rFonts w:ascii="Arial" w:hAnsi="Arial" w:cs="Arial"/>
          <w:lang w:val="en-US"/>
        </w:rPr>
        <w:t xml:space="preserve"> </w:t>
      </w:r>
      <w:r w:rsidR="000C1EB9" w:rsidRPr="00CB4088">
        <w:rPr>
          <w:rFonts w:ascii="Arial" w:hAnsi="Arial" w:cs="Arial"/>
          <w:lang w:val="en-US"/>
        </w:rPr>
        <w:t xml:space="preserve">nº </w:t>
      </w:r>
      <w:r w:rsidRPr="00CB4088">
        <w:rPr>
          <w:rFonts w:ascii="Arial" w:hAnsi="Arial" w:cs="Arial"/>
          <w:lang w:val="en-US"/>
        </w:rPr>
        <w:t>04/2010</w:t>
      </w:r>
    </w:p>
    <w:p w:rsidR="00F944BB" w:rsidRPr="00CB4088" w:rsidRDefault="00F944BB" w:rsidP="00B14958">
      <w:pPr>
        <w:spacing w:before="120" w:after="0" w:line="280" w:lineRule="exact"/>
        <w:jc w:val="both"/>
        <w:rPr>
          <w:rFonts w:ascii="Arial" w:hAnsi="Arial" w:cs="Arial"/>
          <w:lang w:val="en-US"/>
        </w:rPr>
      </w:pPr>
    </w:p>
    <w:p w:rsidR="00F944BB" w:rsidRDefault="00F944BB" w:rsidP="001570BA">
      <w:pPr>
        <w:spacing w:after="0" w:line="240" w:lineRule="auto"/>
        <w:jc w:val="center"/>
        <w:rPr>
          <w:rFonts w:cs="Arial"/>
          <w:b/>
          <w:smallCaps/>
          <w:sz w:val="20"/>
          <w:szCs w:val="20"/>
        </w:rPr>
      </w:pPr>
      <w:r>
        <w:object w:dxaOrig="2115" w:dyaOrig="2445">
          <v:shape id="_x0000_i1026" type="#_x0000_t75" style="width:37.5pt;height:47.25pt" o:ole="" filled="t">
            <v:fill color2="black"/>
            <v:imagedata r:id="rId8" o:title=""/>
          </v:shape>
          <o:OLEObject Type="Embed" ProgID="PBrush" ShapeID="_x0000_i1026" DrawAspect="Content" ObjectID="_1548141734" r:id="rId10"/>
        </w:object>
      </w:r>
    </w:p>
    <w:p w:rsidR="00F944BB" w:rsidRPr="009616B6" w:rsidRDefault="00F944BB" w:rsidP="001570BA">
      <w:pPr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9616B6">
        <w:rPr>
          <w:rFonts w:ascii="Arial" w:hAnsi="Arial" w:cs="Arial"/>
          <w:b/>
          <w:smallCaps/>
          <w:sz w:val="20"/>
          <w:szCs w:val="20"/>
        </w:rPr>
        <w:t>Universidade Federal do Pará</w:t>
      </w:r>
    </w:p>
    <w:p w:rsidR="00F944BB" w:rsidRPr="009616B6" w:rsidRDefault="00F944BB" w:rsidP="001570BA">
      <w:pPr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proofErr w:type="spellStart"/>
      <w:r w:rsidRPr="009616B6">
        <w:rPr>
          <w:rFonts w:ascii="Arial" w:hAnsi="Arial" w:cs="Arial"/>
          <w:b/>
          <w:smallCaps/>
          <w:sz w:val="20"/>
          <w:szCs w:val="20"/>
        </w:rPr>
        <w:t>Pró-Reitoria</w:t>
      </w:r>
      <w:proofErr w:type="spellEnd"/>
      <w:r w:rsidRPr="009616B6">
        <w:rPr>
          <w:rFonts w:ascii="Arial" w:hAnsi="Arial" w:cs="Arial"/>
          <w:b/>
          <w:smallCaps/>
          <w:sz w:val="20"/>
          <w:szCs w:val="20"/>
        </w:rPr>
        <w:t xml:space="preserve"> de Administração</w:t>
      </w:r>
    </w:p>
    <w:p w:rsidR="00F944BB" w:rsidRPr="009616B6" w:rsidRDefault="003848F6" w:rsidP="001570BA">
      <w:pPr>
        <w:pStyle w:val="Ttulo6"/>
        <w:tabs>
          <w:tab w:val="left" w:pos="0"/>
        </w:tabs>
        <w:spacing w:before="0" w:after="0"/>
        <w:rPr>
          <w:rFonts w:cs="Arial"/>
          <w:smallCaps/>
          <w:lang w:val="pt-BR"/>
        </w:rPr>
      </w:pPr>
      <w:r>
        <w:rPr>
          <w:rFonts w:cs="Arial"/>
          <w:smallCaps/>
          <w:lang w:val="pt-BR"/>
        </w:rPr>
        <w:t>Diretoria</w:t>
      </w:r>
      <w:r w:rsidR="00F944BB" w:rsidRPr="009616B6">
        <w:rPr>
          <w:rFonts w:cs="Arial"/>
          <w:smallCaps/>
          <w:lang w:val="pt-BR"/>
        </w:rPr>
        <w:t xml:space="preserve"> de Compras e Serviços</w:t>
      </w:r>
    </w:p>
    <w:p w:rsidR="00F944BB" w:rsidRPr="009616B6" w:rsidRDefault="00F944BB" w:rsidP="001570B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944BB" w:rsidRPr="009616B6" w:rsidRDefault="00F944BB" w:rsidP="001570B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616B6">
        <w:rPr>
          <w:rFonts w:ascii="Arial" w:hAnsi="Arial" w:cs="Arial"/>
          <w:b/>
          <w:sz w:val="20"/>
          <w:szCs w:val="20"/>
        </w:rPr>
        <w:t>ANEXO I</w:t>
      </w:r>
    </w:p>
    <w:p w:rsidR="00F944BB" w:rsidRPr="009616B6" w:rsidRDefault="00F944BB" w:rsidP="001570B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944BB" w:rsidRPr="009616B6" w:rsidRDefault="00F944BB" w:rsidP="001570B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616B6">
        <w:rPr>
          <w:rFonts w:ascii="Arial" w:hAnsi="Arial" w:cs="Arial"/>
          <w:b/>
          <w:sz w:val="20"/>
          <w:szCs w:val="20"/>
        </w:rPr>
        <w:t>TERMO DE REFERÊNCIA</w:t>
      </w:r>
      <w:r w:rsidR="009616B6" w:rsidRPr="009616B6">
        <w:rPr>
          <w:rFonts w:ascii="Arial" w:hAnsi="Arial" w:cs="Arial"/>
          <w:b/>
          <w:sz w:val="20"/>
          <w:szCs w:val="20"/>
        </w:rPr>
        <w:t xml:space="preserve"> (EXEMPLO)</w:t>
      </w:r>
    </w:p>
    <w:p w:rsidR="00F944BB" w:rsidRPr="009616B6" w:rsidRDefault="00F944BB" w:rsidP="001570B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944BB" w:rsidRPr="009616B6" w:rsidRDefault="00F944BB" w:rsidP="001570BA">
      <w:pPr>
        <w:pStyle w:val="Ttulo1"/>
        <w:shd w:val="clear" w:color="auto" w:fill="E6E6E6"/>
        <w:tabs>
          <w:tab w:val="left" w:pos="0"/>
        </w:tabs>
        <w:spacing w:before="0" w:after="0"/>
        <w:ind w:right="75"/>
        <w:rPr>
          <w:rFonts w:ascii="Arial" w:hAnsi="Arial" w:cs="Arial"/>
          <w:sz w:val="20"/>
          <w:szCs w:val="20"/>
        </w:rPr>
      </w:pPr>
      <w:proofErr w:type="spellStart"/>
      <w:r w:rsidRPr="009616B6">
        <w:rPr>
          <w:rFonts w:ascii="Arial" w:hAnsi="Arial" w:cs="Arial"/>
          <w:sz w:val="20"/>
          <w:szCs w:val="20"/>
        </w:rPr>
        <w:t>Objeto</w:t>
      </w:r>
      <w:proofErr w:type="spellEnd"/>
    </w:p>
    <w:p w:rsidR="00F944BB" w:rsidRPr="009616B6" w:rsidRDefault="00F944BB" w:rsidP="001570BA">
      <w:pPr>
        <w:pStyle w:val="Recuodecorpodetexto"/>
        <w:spacing w:after="0"/>
        <w:ind w:left="30" w:firstLine="708"/>
        <w:jc w:val="both"/>
        <w:rPr>
          <w:rFonts w:cs="Arial"/>
        </w:rPr>
      </w:pPr>
    </w:p>
    <w:p w:rsidR="00F944BB" w:rsidRPr="009616B6" w:rsidRDefault="00F944BB" w:rsidP="001570BA">
      <w:pPr>
        <w:pStyle w:val="Recuodecorpodetexto"/>
        <w:spacing w:after="0"/>
        <w:ind w:left="30" w:firstLine="708"/>
        <w:jc w:val="both"/>
        <w:rPr>
          <w:rFonts w:cs="Arial"/>
          <w:lang w:val="pt-BR"/>
        </w:rPr>
      </w:pPr>
      <w:r w:rsidRPr="009616B6">
        <w:rPr>
          <w:rFonts w:cs="Arial"/>
          <w:lang w:val="pt-BR"/>
        </w:rPr>
        <w:t>Contratação de empresa especializada no fornecimento de Periféricos e Componentes de Informática tipo menor Preço.</w:t>
      </w:r>
    </w:p>
    <w:p w:rsidR="00F944BB" w:rsidRPr="009616B6" w:rsidRDefault="00F944BB" w:rsidP="001570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4BB" w:rsidRPr="009616B6" w:rsidRDefault="00F944BB" w:rsidP="001570BA">
      <w:pPr>
        <w:pStyle w:val="Ttulo1"/>
        <w:shd w:val="clear" w:color="auto" w:fill="E6E6E6"/>
        <w:tabs>
          <w:tab w:val="left" w:pos="0"/>
        </w:tabs>
        <w:spacing w:before="0" w:after="0"/>
        <w:rPr>
          <w:rFonts w:ascii="Arial" w:hAnsi="Arial" w:cs="Arial"/>
          <w:sz w:val="20"/>
          <w:szCs w:val="20"/>
        </w:rPr>
      </w:pPr>
      <w:proofErr w:type="spellStart"/>
      <w:r w:rsidRPr="009616B6">
        <w:rPr>
          <w:rFonts w:ascii="Arial" w:hAnsi="Arial" w:cs="Arial"/>
          <w:sz w:val="20"/>
          <w:szCs w:val="20"/>
        </w:rPr>
        <w:t>Objetivo</w:t>
      </w:r>
      <w:proofErr w:type="spellEnd"/>
      <w:r w:rsidRPr="009616B6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9616B6">
        <w:rPr>
          <w:rFonts w:ascii="Arial" w:hAnsi="Arial" w:cs="Arial"/>
          <w:sz w:val="20"/>
          <w:szCs w:val="20"/>
        </w:rPr>
        <w:t>Contratação</w:t>
      </w:r>
      <w:proofErr w:type="spellEnd"/>
    </w:p>
    <w:p w:rsidR="00F944BB" w:rsidRPr="009616B6" w:rsidRDefault="00F944BB" w:rsidP="001570BA">
      <w:pPr>
        <w:pStyle w:val="Recuodecorpodetexto"/>
        <w:spacing w:after="0"/>
        <w:ind w:left="0" w:firstLine="709"/>
        <w:jc w:val="both"/>
        <w:rPr>
          <w:rFonts w:cs="Arial"/>
          <w:lang w:val="pt-BR"/>
        </w:rPr>
      </w:pPr>
      <w:r w:rsidRPr="009616B6">
        <w:rPr>
          <w:rFonts w:cs="Arial"/>
          <w:lang w:val="pt-BR"/>
        </w:rPr>
        <w:t>Aquisição de Periféricos e Componentes de Informática par</w:t>
      </w:r>
      <w:r w:rsidR="009616B6" w:rsidRPr="009616B6">
        <w:rPr>
          <w:rFonts w:cs="Arial"/>
          <w:lang w:val="pt-BR"/>
        </w:rPr>
        <w:t>a atender as necessidades do Departamento de Informática do ITEC</w:t>
      </w:r>
      <w:r w:rsidRPr="009616B6">
        <w:rPr>
          <w:rFonts w:cs="Arial"/>
          <w:lang w:val="pt-BR"/>
        </w:rPr>
        <w:t>.</w:t>
      </w:r>
    </w:p>
    <w:p w:rsidR="00F944BB" w:rsidRPr="009616B6" w:rsidRDefault="00F944BB" w:rsidP="001570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4BB" w:rsidRPr="009616B6" w:rsidRDefault="00F944BB" w:rsidP="001570BA">
      <w:pPr>
        <w:pStyle w:val="Ttulo1"/>
        <w:shd w:val="clear" w:color="auto" w:fill="E6E6E6"/>
        <w:tabs>
          <w:tab w:val="left" w:pos="0"/>
        </w:tabs>
        <w:spacing w:before="0" w:after="0"/>
        <w:rPr>
          <w:rFonts w:ascii="Arial" w:hAnsi="Arial" w:cs="Arial"/>
          <w:sz w:val="20"/>
          <w:szCs w:val="20"/>
        </w:rPr>
      </w:pPr>
      <w:proofErr w:type="spellStart"/>
      <w:r w:rsidRPr="009616B6">
        <w:rPr>
          <w:rFonts w:ascii="Arial" w:hAnsi="Arial" w:cs="Arial"/>
          <w:sz w:val="20"/>
          <w:szCs w:val="20"/>
        </w:rPr>
        <w:t>Justificativa</w:t>
      </w:r>
      <w:proofErr w:type="spellEnd"/>
    </w:p>
    <w:p w:rsidR="00F944BB" w:rsidRPr="009616B6" w:rsidRDefault="009616B6" w:rsidP="001570BA">
      <w:pPr>
        <w:pStyle w:val="Recuodecorpodetexto21"/>
        <w:spacing w:after="0" w:line="240" w:lineRule="auto"/>
        <w:ind w:left="15" w:firstLine="708"/>
        <w:jc w:val="both"/>
        <w:rPr>
          <w:rFonts w:cs="Arial"/>
          <w:sz w:val="20"/>
          <w:szCs w:val="20"/>
          <w:lang w:val="pt-BR"/>
        </w:rPr>
      </w:pPr>
      <w:r w:rsidRPr="009616B6">
        <w:rPr>
          <w:rFonts w:cs="Arial"/>
          <w:sz w:val="20"/>
          <w:szCs w:val="20"/>
          <w:lang w:val="pt-BR"/>
        </w:rPr>
        <w:t>Atender às necessidades do Curso de Engenharia Elétrica - Instituto de Tecnologia através da</w:t>
      </w:r>
      <w:r w:rsidR="00F944BB" w:rsidRPr="009616B6">
        <w:rPr>
          <w:rFonts w:cs="Arial"/>
          <w:sz w:val="20"/>
          <w:szCs w:val="20"/>
          <w:lang w:val="pt-BR"/>
        </w:rPr>
        <w:t xml:space="preserve"> contratação de empresa especializada no fornecimento de periféricos e componentes de informática relacionados ao objeto deste termo de referência.</w:t>
      </w:r>
    </w:p>
    <w:p w:rsidR="00F944BB" w:rsidRPr="009616B6" w:rsidRDefault="00F944BB" w:rsidP="001570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944BB" w:rsidRPr="009616B6" w:rsidRDefault="00F944BB" w:rsidP="001570BA">
      <w:pPr>
        <w:pStyle w:val="Ttulo1"/>
        <w:shd w:val="clear" w:color="auto" w:fill="E6E6E6"/>
        <w:tabs>
          <w:tab w:val="left" w:pos="0"/>
        </w:tabs>
        <w:spacing w:before="0" w:after="0"/>
        <w:rPr>
          <w:rFonts w:ascii="Arial" w:hAnsi="Arial" w:cs="Arial"/>
          <w:sz w:val="20"/>
          <w:szCs w:val="20"/>
          <w:lang w:val="pt-BR"/>
        </w:rPr>
      </w:pPr>
      <w:r w:rsidRPr="009616B6">
        <w:rPr>
          <w:rFonts w:ascii="Arial" w:hAnsi="Arial" w:cs="Arial"/>
          <w:sz w:val="20"/>
          <w:szCs w:val="20"/>
          <w:lang w:val="pt-BR"/>
        </w:rPr>
        <w:t>Valor Total Estimado d</w:t>
      </w:r>
      <w:r w:rsidR="00B14958">
        <w:rPr>
          <w:rFonts w:ascii="Arial" w:hAnsi="Arial" w:cs="Arial"/>
          <w:sz w:val="20"/>
          <w:szCs w:val="20"/>
          <w:lang w:val="pt-BR"/>
        </w:rPr>
        <w:t>a Contratação</w:t>
      </w:r>
    </w:p>
    <w:p w:rsidR="00F944BB" w:rsidRDefault="00F944BB" w:rsidP="001570BA">
      <w:pPr>
        <w:spacing w:after="0" w:line="240" w:lineRule="auto"/>
        <w:ind w:right="-1" w:firstLine="708"/>
        <w:jc w:val="both"/>
        <w:rPr>
          <w:rFonts w:ascii="Arial" w:hAnsi="Arial" w:cs="Arial"/>
          <w:sz w:val="20"/>
          <w:szCs w:val="20"/>
        </w:rPr>
      </w:pPr>
      <w:r w:rsidRPr="009616B6">
        <w:rPr>
          <w:rFonts w:ascii="Arial" w:hAnsi="Arial" w:cs="Arial"/>
          <w:sz w:val="20"/>
          <w:szCs w:val="20"/>
        </w:rPr>
        <w:t xml:space="preserve">O valor total estimado do contrato é </w:t>
      </w:r>
      <w:bookmarkStart w:id="0" w:name="_GoBack"/>
      <w:bookmarkEnd w:id="0"/>
      <w:r w:rsidRPr="009616B6">
        <w:rPr>
          <w:rFonts w:ascii="Arial" w:hAnsi="Arial" w:cs="Arial"/>
          <w:sz w:val="20"/>
          <w:szCs w:val="20"/>
        </w:rPr>
        <w:t xml:space="preserve">R$ </w:t>
      </w:r>
      <w:r w:rsidR="00B14958">
        <w:rPr>
          <w:rFonts w:ascii="Arial" w:hAnsi="Arial" w:cs="Arial"/>
          <w:sz w:val="20"/>
          <w:szCs w:val="20"/>
        </w:rPr>
        <w:t>3.900,00</w:t>
      </w:r>
      <w:r w:rsidRPr="009616B6">
        <w:rPr>
          <w:rFonts w:ascii="Arial" w:hAnsi="Arial" w:cs="Arial"/>
          <w:sz w:val="20"/>
          <w:szCs w:val="20"/>
        </w:rPr>
        <w:t xml:space="preserve"> (</w:t>
      </w:r>
      <w:r w:rsidR="00B14958">
        <w:rPr>
          <w:rFonts w:ascii="Arial" w:hAnsi="Arial" w:cs="Arial"/>
          <w:sz w:val="20"/>
          <w:szCs w:val="20"/>
        </w:rPr>
        <w:t>Três mil e novecentos reais</w:t>
      </w:r>
      <w:r w:rsidRPr="009616B6">
        <w:rPr>
          <w:rFonts w:ascii="Arial" w:hAnsi="Arial" w:cs="Arial"/>
          <w:sz w:val="20"/>
          <w:szCs w:val="20"/>
        </w:rPr>
        <w:t>)</w:t>
      </w:r>
    </w:p>
    <w:p w:rsidR="00B14958" w:rsidRPr="009616B6" w:rsidRDefault="00B14958" w:rsidP="001570BA">
      <w:pPr>
        <w:spacing w:after="0" w:line="240" w:lineRule="auto"/>
        <w:ind w:right="-1" w:firstLine="708"/>
        <w:jc w:val="both"/>
        <w:rPr>
          <w:rFonts w:ascii="Arial" w:hAnsi="Arial" w:cs="Arial"/>
          <w:sz w:val="20"/>
          <w:szCs w:val="20"/>
        </w:rPr>
      </w:pPr>
    </w:p>
    <w:p w:rsidR="00F944BB" w:rsidRPr="00B14958" w:rsidRDefault="00F944BB" w:rsidP="001570BA">
      <w:pPr>
        <w:pStyle w:val="Ttulo1"/>
        <w:shd w:val="clear" w:color="auto" w:fill="E6E6E6"/>
        <w:tabs>
          <w:tab w:val="left" w:pos="0"/>
        </w:tabs>
        <w:spacing w:before="0" w:after="0"/>
        <w:rPr>
          <w:rFonts w:ascii="Arial" w:hAnsi="Arial" w:cs="Arial"/>
          <w:sz w:val="20"/>
          <w:szCs w:val="20"/>
          <w:lang w:val="pt-BR"/>
        </w:rPr>
      </w:pPr>
      <w:r w:rsidRPr="00B14958">
        <w:rPr>
          <w:rFonts w:ascii="Arial" w:hAnsi="Arial" w:cs="Arial"/>
          <w:sz w:val="20"/>
          <w:szCs w:val="20"/>
          <w:lang w:val="pt-BR"/>
        </w:rPr>
        <w:t>Especificação e quantidade dos materiais</w:t>
      </w:r>
    </w:p>
    <w:p w:rsidR="00F944BB" w:rsidRPr="009616B6" w:rsidRDefault="00F944BB" w:rsidP="001570B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56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3905"/>
        <w:gridCol w:w="851"/>
        <w:gridCol w:w="850"/>
        <w:gridCol w:w="1418"/>
        <w:gridCol w:w="1842"/>
      </w:tblGrid>
      <w:tr w:rsidR="00F944BB" w:rsidRPr="009616B6" w:rsidTr="0027258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44BB" w:rsidRPr="009616B6" w:rsidRDefault="00F944BB" w:rsidP="001570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16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44BB" w:rsidRPr="009616B6" w:rsidRDefault="00F944BB" w:rsidP="001570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16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 DOS MATERIAIS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44BB" w:rsidRPr="009616B6" w:rsidRDefault="00F944BB" w:rsidP="001570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16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44BB" w:rsidRPr="009616B6" w:rsidRDefault="00F944BB" w:rsidP="001570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16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QTD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44BB" w:rsidRPr="009616B6" w:rsidRDefault="00F944BB" w:rsidP="001570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16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ESTIMADO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944BB" w:rsidRPr="009616B6" w:rsidRDefault="00F944BB" w:rsidP="001570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16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F944BB" w:rsidRPr="009616B6" w:rsidTr="0027258A"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BB" w:rsidRPr="009616B6" w:rsidRDefault="00F944BB" w:rsidP="00157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616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BB" w:rsidRPr="009616B6" w:rsidRDefault="00F944BB" w:rsidP="001570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616B6">
              <w:rPr>
                <w:rFonts w:ascii="Arial" w:hAnsi="Arial" w:cs="Arial"/>
                <w:color w:val="000000"/>
                <w:sz w:val="20"/>
                <w:szCs w:val="20"/>
              </w:rPr>
              <w:t>DISCO RÍGIDO IDE</w:t>
            </w:r>
            <w:proofErr w:type="gramEnd"/>
            <w:r w:rsidRPr="009616B6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160GB – 7200 RPM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BB" w:rsidRPr="009616B6" w:rsidRDefault="00F944BB" w:rsidP="00157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6B6">
              <w:rPr>
                <w:rFonts w:ascii="Arial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BB" w:rsidRPr="009616B6" w:rsidRDefault="00B14958" w:rsidP="00B14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B" w:rsidRPr="009616B6" w:rsidRDefault="00F944BB" w:rsidP="00B14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6B6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  <w:proofErr w:type="gramStart"/>
            <w:r w:rsidRPr="009616B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proofErr w:type="gramEnd"/>
            <w:r w:rsidRPr="009616B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B1495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B" w:rsidRPr="009616B6" w:rsidRDefault="00F944BB" w:rsidP="00B14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6B6">
              <w:rPr>
                <w:rFonts w:ascii="Arial" w:hAnsi="Arial" w:cs="Arial"/>
                <w:color w:val="000000"/>
                <w:sz w:val="20"/>
                <w:szCs w:val="20"/>
              </w:rPr>
              <w:t xml:space="preserve">R$     </w:t>
            </w:r>
            <w:r w:rsidR="00B14958">
              <w:rPr>
                <w:rFonts w:ascii="Arial" w:hAnsi="Arial" w:cs="Arial"/>
                <w:color w:val="000000"/>
                <w:sz w:val="20"/>
                <w:szCs w:val="20"/>
              </w:rPr>
              <w:t>2.000</w:t>
            </w:r>
            <w:r w:rsidRPr="009616B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F944BB" w:rsidRPr="009616B6" w:rsidTr="0027258A"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BB" w:rsidRPr="009616B6" w:rsidRDefault="00F944BB" w:rsidP="00157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616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BB" w:rsidRPr="009616B6" w:rsidRDefault="00F944BB" w:rsidP="001570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6B6">
              <w:rPr>
                <w:rFonts w:ascii="Arial" w:hAnsi="Arial" w:cs="Arial"/>
                <w:color w:val="000000"/>
                <w:sz w:val="20"/>
                <w:szCs w:val="20"/>
              </w:rPr>
              <w:t>DISCO RÍGIDO DE 160 GB – SERIAL ATA – COM CABO SATA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BB" w:rsidRPr="009616B6" w:rsidRDefault="00F944BB" w:rsidP="00157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6B6">
              <w:rPr>
                <w:rFonts w:ascii="Arial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BB" w:rsidRPr="00B14958" w:rsidRDefault="00B14958" w:rsidP="00157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9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B" w:rsidRPr="009616B6" w:rsidRDefault="00F944BB" w:rsidP="00B14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6B6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  <w:proofErr w:type="gramStart"/>
            <w:r w:rsidRPr="009616B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proofErr w:type="gramEnd"/>
            <w:r w:rsidR="00B14958">
              <w:rPr>
                <w:rFonts w:ascii="Arial" w:hAnsi="Arial" w:cs="Arial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B" w:rsidRPr="009616B6" w:rsidRDefault="00F944BB" w:rsidP="00B14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6B6">
              <w:rPr>
                <w:rFonts w:ascii="Arial" w:hAnsi="Arial" w:cs="Arial"/>
                <w:color w:val="000000"/>
                <w:sz w:val="20"/>
                <w:szCs w:val="20"/>
              </w:rPr>
              <w:t xml:space="preserve">R$     </w:t>
            </w:r>
            <w:r w:rsidR="00B14958">
              <w:rPr>
                <w:rFonts w:ascii="Arial" w:hAnsi="Arial" w:cs="Arial"/>
                <w:color w:val="000000"/>
                <w:sz w:val="20"/>
                <w:szCs w:val="20"/>
              </w:rPr>
              <w:t>1.900,00</w:t>
            </w:r>
          </w:p>
        </w:tc>
      </w:tr>
      <w:tr w:rsidR="00F944BB" w:rsidRPr="009616B6" w:rsidTr="0027258A">
        <w:trPr>
          <w:trHeight w:val="25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4BB" w:rsidRPr="009616B6" w:rsidRDefault="00F944BB" w:rsidP="00157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4BB" w:rsidRPr="009616B6" w:rsidRDefault="00F944BB" w:rsidP="001570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4BB" w:rsidRPr="009616B6" w:rsidRDefault="00F944BB" w:rsidP="00157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4BB" w:rsidRPr="009616B6" w:rsidRDefault="00F944BB" w:rsidP="00157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4BB" w:rsidRPr="009616B6" w:rsidRDefault="00F944BB" w:rsidP="00157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4BB" w:rsidRPr="009616B6" w:rsidRDefault="00F944BB" w:rsidP="00B149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616B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R$ </w:t>
            </w:r>
            <w:r w:rsidR="00B14958">
              <w:rPr>
                <w:rFonts w:ascii="Arial" w:hAnsi="Arial" w:cs="Arial"/>
                <w:b/>
                <w:color w:val="000000"/>
                <w:sz w:val="20"/>
                <w:szCs w:val="20"/>
              </w:rPr>
              <w:t>3.900,00</w:t>
            </w:r>
          </w:p>
        </w:tc>
      </w:tr>
    </w:tbl>
    <w:p w:rsidR="00F944BB" w:rsidRPr="009616B6" w:rsidRDefault="00F944BB" w:rsidP="001570BA">
      <w:pPr>
        <w:pStyle w:val="Corpodetexto"/>
        <w:jc w:val="center"/>
        <w:rPr>
          <w:rFonts w:cs="Arial"/>
          <w:sz w:val="20"/>
          <w:szCs w:val="20"/>
          <w:lang w:val="pt-BR"/>
        </w:rPr>
      </w:pPr>
    </w:p>
    <w:p w:rsidR="00F944BB" w:rsidRPr="009616B6" w:rsidRDefault="00F944BB" w:rsidP="001570BA">
      <w:pPr>
        <w:pStyle w:val="Ttulo1"/>
        <w:shd w:val="clear" w:color="auto" w:fill="E6E6E6"/>
        <w:tabs>
          <w:tab w:val="left" w:pos="0"/>
        </w:tabs>
        <w:snapToGrid w:val="0"/>
        <w:spacing w:before="0" w:after="0"/>
        <w:jc w:val="both"/>
        <w:rPr>
          <w:rFonts w:ascii="Arial" w:eastAsia="Arial-BoldMT" w:hAnsi="Arial" w:cs="Arial"/>
          <w:sz w:val="20"/>
          <w:szCs w:val="20"/>
          <w:lang w:val="pt-BR"/>
        </w:rPr>
      </w:pPr>
      <w:r w:rsidRPr="009616B6">
        <w:rPr>
          <w:rFonts w:ascii="Arial" w:eastAsia="Arial-BoldMT" w:hAnsi="Arial" w:cs="Arial"/>
          <w:sz w:val="20"/>
          <w:szCs w:val="20"/>
          <w:lang w:val="pt-BR"/>
        </w:rPr>
        <w:t>Prazo de garantia</w:t>
      </w:r>
    </w:p>
    <w:p w:rsidR="00F944BB" w:rsidRPr="009616B6" w:rsidRDefault="00F944BB" w:rsidP="001570BA">
      <w:pPr>
        <w:snapToGrid w:val="0"/>
        <w:spacing w:after="0" w:line="240" w:lineRule="auto"/>
        <w:ind w:right="75" w:firstLine="660"/>
        <w:jc w:val="both"/>
        <w:rPr>
          <w:rFonts w:ascii="Arial" w:hAnsi="Arial" w:cs="Arial"/>
          <w:sz w:val="20"/>
          <w:szCs w:val="20"/>
        </w:rPr>
      </w:pPr>
    </w:p>
    <w:p w:rsidR="00F944BB" w:rsidRPr="009616B6" w:rsidRDefault="00F944BB" w:rsidP="001570BA">
      <w:pPr>
        <w:pStyle w:val="Recuodecorpodetexto21"/>
        <w:spacing w:after="0" w:line="240" w:lineRule="auto"/>
        <w:ind w:left="15" w:firstLine="708"/>
        <w:jc w:val="both"/>
        <w:rPr>
          <w:rFonts w:cs="Arial"/>
          <w:sz w:val="20"/>
          <w:szCs w:val="20"/>
          <w:lang w:val="pt-BR"/>
        </w:rPr>
      </w:pPr>
      <w:r w:rsidRPr="009616B6">
        <w:rPr>
          <w:rFonts w:cs="Arial"/>
          <w:sz w:val="20"/>
          <w:szCs w:val="20"/>
          <w:lang w:val="pt-BR"/>
        </w:rPr>
        <w:t xml:space="preserve">O prazo de garantia de todos os itens </w:t>
      </w:r>
      <w:r w:rsidRPr="009616B6">
        <w:rPr>
          <w:rFonts w:cs="Arial"/>
          <w:b/>
          <w:bCs/>
          <w:sz w:val="20"/>
          <w:szCs w:val="20"/>
          <w:lang w:val="pt-BR"/>
        </w:rPr>
        <w:t>será de no mínimo 12 meses,</w:t>
      </w:r>
      <w:r w:rsidRPr="009616B6">
        <w:rPr>
          <w:rFonts w:cs="Arial"/>
          <w:sz w:val="20"/>
          <w:szCs w:val="20"/>
          <w:lang w:val="pt-BR"/>
        </w:rPr>
        <w:t xml:space="preserve"> contados a partir da data do recebimento definitivo do produto, </w:t>
      </w:r>
      <w:r w:rsidRPr="009616B6">
        <w:rPr>
          <w:rFonts w:cs="Arial"/>
          <w:b/>
          <w:bCs/>
          <w:sz w:val="20"/>
          <w:szCs w:val="20"/>
          <w:lang w:val="pt-BR"/>
        </w:rPr>
        <w:t xml:space="preserve">com atendimento </w:t>
      </w:r>
      <w:proofErr w:type="spellStart"/>
      <w:r w:rsidRPr="009616B6">
        <w:rPr>
          <w:rFonts w:cs="Arial"/>
          <w:b/>
          <w:bCs/>
          <w:sz w:val="20"/>
          <w:szCs w:val="20"/>
          <w:lang w:val="pt-BR"/>
        </w:rPr>
        <w:t>on</w:t>
      </w:r>
      <w:proofErr w:type="spellEnd"/>
      <w:r w:rsidRPr="009616B6">
        <w:rPr>
          <w:rFonts w:cs="Arial"/>
          <w:b/>
          <w:bCs/>
          <w:sz w:val="20"/>
          <w:szCs w:val="20"/>
          <w:lang w:val="pt-BR"/>
        </w:rPr>
        <w:t xml:space="preserve"> site</w:t>
      </w:r>
      <w:r w:rsidRPr="009616B6">
        <w:rPr>
          <w:rFonts w:cs="Arial"/>
          <w:sz w:val="20"/>
          <w:szCs w:val="20"/>
          <w:lang w:val="pt-BR"/>
        </w:rPr>
        <w:t>.</w:t>
      </w:r>
    </w:p>
    <w:p w:rsidR="00F944BB" w:rsidRPr="009616B6" w:rsidRDefault="00F944BB" w:rsidP="001570BA">
      <w:pPr>
        <w:pStyle w:val="Recuodecorpodetexto21"/>
        <w:spacing w:after="0" w:line="240" w:lineRule="auto"/>
        <w:ind w:left="15" w:firstLine="708"/>
        <w:jc w:val="both"/>
        <w:rPr>
          <w:rFonts w:cs="Arial"/>
          <w:sz w:val="20"/>
          <w:szCs w:val="20"/>
          <w:lang w:val="pt-BR"/>
        </w:rPr>
      </w:pPr>
    </w:p>
    <w:p w:rsidR="00F944BB" w:rsidRPr="009616B6" w:rsidRDefault="00F944BB" w:rsidP="001570BA">
      <w:pPr>
        <w:pStyle w:val="Ttulo1"/>
        <w:shd w:val="clear" w:color="auto" w:fill="E6E6E6"/>
        <w:tabs>
          <w:tab w:val="left" w:pos="0"/>
        </w:tabs>
        <w:spacing w:before="0" w:after="0"/>
        <w:jc w:val="both"/>
        <w:rPr>
          <w:rFonts w:ascii="Arial" w:eastAsia="JBKEID+Arial" w:hAnsi="Arial" w:cs="Arial"/>
          <w:sz w:val="20"/>
          <w:szCs w:val="20"/>
        </w:rPr>
      </w:pPr>
      <w:r w:rsidRPr="009616B6">
        <w:rPr>
          <w:rFonts w:ascii="Arial" w:eastAsia="JBKEID+Arial" w:hAnsi="Arial" w:cs="Arial"/>
          <w:sz w:val="20"/>
          <w:szCs w:val="20"/>
        </w:rPr>
        <w:t xml:space="preserve">Local e </w:t>
      </w:r>
      <w:proofErr w:type="spellStart"/>
      <w:r w:rsidRPr="009616B6">
        <w:rPr>
          <w:rFonts w:ascii="Arial" w:eastAsia="JBKEID+Arial" w:hAnsi="Arial" w:cs="Arial"/>
          <w:sz w:val="20"/>
          <w:szCs w:val="20"/>
        </w:rPr>
        <w:t>Prazo</w:t>
      </w:r>
      <w:proofErr w:type="spellEnd"/>
      <w:r w:rsidRPr="009616B6">
        <w:rPr>
          <w:rFonts w:ascii="Arial" w:eastAsia="JBKEID+Arial" w:hAnsi="Arial" w:cs="Arial"/>
          <w:sz w:val="20"/>
          <w:szCs w:val="20"/>
        </w:rPr>
        <w:t xml:space="preserve"> de </w:t>
      </w:r>
      <w:proofErr w:type="spellStart"/>
      <w:r w:rsidRPr="009616B6">
        <w:rPr>
          <w:rFonts w:ascii="Arial" w:eastAsia="JBKEID+Arial" w:hAnsi="Arial" w:cs="Arial"/>
          <w:sz w:val="20"/>
          <w:szCs w:val="20"/>
        </w:rPr>
        <w:t>entrega</w:t>
      </w:r>
      <w:proofErr w:type="spellEnd"/>
    </w:p>
    <w:p w:rsidR="00F944BB" w:rsidRPr="009616B6" w:rsidRDefault="00F944BB" w:rsidP="001570BA">
      <w:pPr>
        <w:pStyle w:val="Recuodecorpodetexto21"/>
        <w:spacing w:after="0" w:line="240" w:lineRule="auto"/>
        <w:ind w:left="15" w:firstLine="708"/>
        <w:jc w:val="both"/>
        <w:rPr>
          <w:rFonts w:eastAsia="JBKEID+Arial" w:cs="Arial"/>
          <w:sz w:val="20"/>
          <w:szCs w:val="20"/>
          <w:lang w:val="pt-BR"/>
        </w:rPr>
      </w:pPr>
      <w:r w:rsidRPr="009616B6">
        <w:rPr>
          <w:rFonts w:cs="Arial"/>
          <w:sz w:val="20"/>
          <w:szCs w:val="20"/>
          <w:lang w:val="pt-BR"/>
        </w:rPr>
        <w:t xml:space="preserve">O </w:t>
      </w:r>
      <w:r w:rsidRPr="009616B6">
        <w:rPr>
          <w:rFonts w:eastAsia="JBKEID+Arial" w:cs="Arial"/>
          <w:sz w:val="20"/>
          <w:szCs w:val="20"/>
          <w:lang w:val="pt-BR"/>
        </w:rPr>
        <w:t>objeto do contrato deverá ser entregue</w:t>
      </w:r>
      <w:r w:rsidR="007256F8">
        <w:rPr>
          <w:rFonts w:eastAsia="JBKEID+Arial" w:cs="Arial"/>
          <w:sz w:val="20"/>
          <w:szCs w:val="20"/>
          <w:lang w:val="pt-BR"/>
        </w:rPr>
        <w:t xml:space="preserve"> em embalagem original de fábrica,</w:t>
      </w:r>
      <w:r w:rsidRPr="009616B6">
        <w:rPr>
          <w:rFonts w:eastAsia="JBKEID+Arial" w:cs="Arial"/>
          <w:sz w:val="20"/>
          <w:szCs w:val="20"/>
          <w:lang w:val="pt-BR"/>
        </w:rPr>
        <w:t xml:space="preserve"> acompanhado de Nota Fiscal/Fatura, no Almoxarifado Central da UFP</w:t>
      </w:r>
      <w:r w:rsidR="007256F8">
        <w:rPr>
          <w:rFonts w:eastAsia="JBKEID+Arial" w:cs="Arial"/>
          <w:sz w:val="20"/>
          <w:szCs w:val="20"/>
          <w:lang w:val="pt-BR"/>
        </w:rPr>
        <w:t>A</w:t>
      </w:r>
      <w:r w:rsidRPr="009616B6">
        <w:rPr>
          <w:rFonts w:eastAsia="JBKEID+Arial" w:cs="Arial"/>
          <w:sz w:val="20"/>
          <w:szCs w:val="20"/>
          <w:lang w:val="pt-BR"/>
        </w:rPr>
        <w:t xml:space="preserve">, no horário de </w:t>
      </w:r>
      <w:proofErr w:type="gramStart"/>
      <w:r w:rsidRPr="009616B6">
        <w:rPr>
          <w:rFonts w:eastAsia="JBKEID+Arial" w:cs="Arial"/>
          <w:sz w:val="20"/>
          <w:szCs w:val="20"/>
          <w:lang w:val="pt-BR"/>
        </w:rPr>
        <w:t>08:00</w:t>
      </w:r>
      <w:proofErr w:type="gramEnd"/>
      <w:r w:rsidRPr="009616B6">
        <w:rPr>
          <w:rFonts w:eastAsia="JBKEID+Arial" w:cs="Arial"/>
          <w:sz w:val="20"/>
          <w:szCs w:val="20"/>
          <w:lang w:val="pt-BR"/>
        </w:rPr>
        <w:t xml:space="preserve"> às 14:00 e das 14:00 às 16:00, no prazo de entrega de no máximo 15 (</w:t>
      </w:r>
      <w:r w:rsidR="007256F8">
        <w:rPr>
          <w:rFonts w:eastAsia="JBKEID+Arial" w:cs="Arial"/>
          <w:sz w:val="20"/>
          <w:szCs w:val="20"/>
          <w:lang w:val="pt-BR"/>
        </w:rPr>
        <w:t>quinze</w:t>
      </w:r>
      <w:r w:rsidRPr="009616B6">
        <w:rPr>
          <w:rFonts w:eastAsia="JBKEID+Arial" w:cs="Arial"/>
          <w:sz w:val="20"/>
          <w:szCs w:val="20"/>
          <w:lang w:val="pt-BR"/>
        </w:rPr>
        <w:t>) dias.</w:t>
      </w:r>
    </w:p>
    <w:p w:rsidR="00F944BB" w:rsidRPr="009616B6" w:rsidRDefault="00F944BB" w:rsidP="001570BA">
      <w:pPr>
        <w:pStyle w:val="Recuodecorpodetexto21"/>
        <w:spacing w:after="0" w:line="240" w:lineRule="auto"/>
        <w:ind w:left="15" w:firstLine="708"/>
        <w:jc w:val="both"/>
        <w:rPr>
          <w:rFonts w:cs="Arial"/>
          <w:sz w:val="20"/>
          <w:szCs w:val="20"/>
          <w:lang w:val="pt-BR"/>
        </w:rPr>
      </w:pPr>
    </w:p>
    <w:p w:rsidR="00F944BB" w:rsidRPr="009616B6" w:rsidRDefault="00F944BB" w:rsidP="001570BA">
      <w:pPr>
        <w:pStyle w:val="Ttulo1"/>
        <w:shd w:val="clear" w:color="auto" w:fill="E6E6E6"/>
        <w:tabs>
          <w:tab w:val="left" w:pos="0"/>
        </w:tabs>
        <w:spacing w:before="0" w:after="0"/>
        <w:rPr>
          <w:rFonts w:ascii="Arial" w:eastAsia="JBKEID+Arial" w:hAnsi="Arial" w:cs="Arial"/>
          <w:sz w:val="20"/>
          <w:szCs w:val="20"/>
        </w:rPr>
      </w:pPr>
      <w:proofErr w:type="spellStart"/>
      <w:r w:rsidRPr="009616B6">
        <w:rPr>
          <w:rFonts w:ascii="Arial" w:eastAsia="JBKEID+Arial" w:hAnsi="Arial" w:cs="Arial"/>
          <w:sz w:val="20"/>
          <w:szCs w:val="20"/>
        </w:rPr>
        <w:t>Condições</w:t>
      </w:r>
      <w:proofErr w:type="spellEnd"/>
      <w:r w:rsidRPr="009616B6">
        <w:rPr>
          <w:rFonts w:ascii="Arial" w:eastAsia="JBKEID+Arial" w:hAnsi="Arial" w:cs="Arial"/>
          <w:sz w:val="20"/>
          <w:szCs w:val="20"/>
        </w:rPr>
        <w:t xml:space="preserve"> </w:t>
      </w:r>
      <w:proofErr w:type="spellStart"/>
      <w:r w:rsidRPr="009616B6">
        <w:rPr>
          <w:rFonts w:ascii="Arial" w:eastAsia="JBKEID+Arial" w:hAnsi="Arial" w:cs="Arial"/>
          <w:sz w:val="20"/>
          <w:szCs w:val="20"/>
        </w:rPr>
        <w:t>gerais</w:t>
      </w:r>
      <w:proofErr w:type="spellEnd"/>
    </w:p>
    <w:p w:rsidR="0027258A" w:rsidRDefault="00F944BB" w:rsidP="001570BA">
      <w:pPr>
        <w:pStyle w:val="Recuodecorpodetexto21"/>
        <w:spacing w:after="0" w:line="240" w:lineRule="auto"/>
        <w:ind w:left="15" w:firstLine="708"/>
        <w:jc w:val="both"/>
        <w:rPr>
          <w:rFonts w:eastAsia="ArialMT" w:cs="Arial"/>
          <w:sz w:val="20"/>
          <w:szCs w:val="20"/>
          <w:lang w:val="pt-BR"/>
        </w:rPr>
      </w:pPr>
      <w:r w:rsidRPr="009616B6">
        <w:rPr>
          <w:rFonts w:cs="Arial"/>
          <w:sz w:val="20"/>
          <w:szCs w:val="20"/>
          <w:lang w:val="pt-BR"/>
        </w:rPr>
        <w:t>Para inserção de suas propostas iniciais, os fornecedores deverão observar rigorosamente a especificação e unidade de fornecimento dos materiais constantes neste Anexo I</w:t>
      </w:r>
      <w:r w:rsidRPr="009616B6">
        <w:rPr>
          <w:rFonts w:eastAsia="JBKEID+Arial" w:cs="Arial"/>
          <w:sz w:val="20"/>
          <w:szCs w:val="20"/>
          <w:lang w:val="pt-BR"/>
        </w:rPr>
        <w:t>, i</w:t>
      </w:r>
      <w:r w:rsidRPr="009616B6">
        <w:rPr>
          <w:rFonts w:eastAsia="JBKEID+Arial" w:cs="Arial"/>
          <w:b/>
          <w:bCs/>
          <w:sz w:val="20"/>
          <w:szCs w:val="20"/>
          <w:lang w:val="pt-BR"/>
        </w:rPr>
        <w:t>ndicando expressamente marca/fabricante e modelo</w:t>
      </w:r>
      <w:r w:rsidRPr="009616B6">
        <w:rPr>
          <w:rFonts w:eastAsia="JBKEID+Arial" w:cs="Arial"/>
          <w:sz w:val="20"/>
          <w:szCs w:val="20"/>
          <w:lang w:val="pt-BR"/>
        </w:rPr>
        <w:t xml:space="preserve"> </w:t>
      </w:r>
      <w:r w:rsidR="0027258A" w:rsidRPr="009616B6">
        <w:rPr>
          <w:rFonts w:eastAsia="ArialMT" w:cs="Arial"/>
          <w:sz w:val="20"/>
          <w:szCs w:val="20"/>
          <w:lang w:val="pt-BR"/>
        </w:rPr>
        <w:t>do(s) produto (s).</w:t>
      </w:r>
    </w:p>
    <w:p w:rsidR="007256F8" w:rsidRPr="009616B6" w:rsidRDefault="007256F8" w:rsidP="001570BA">
      <w:pPr>
        <w:pStyle w:val="Recuodecorpodetexto21"/>
        <w:spacing w:after="0" w:line="240" w:lineRule="auto"/>
        <w:ind w:left="15" w:firstLine="708"/>
        <w:jc w:val="both"/>
        <w:rPr>
          <w:rFonts w:eastAsia="ArialMT" w:cs="Arial"/>
          <w:sz w:val="20"/>
          <w:szCs w:val="20"/>
          <w:lang w:val="pt-BR"/>
        </w:rPr>
      </w:pPr>
      <w:r w:rsidRPr="007256F8">
        <w:rPr>
          <w:rFonts w:eastAsia="ArialMT" w:cs="Arial"/>
          <w:sz w:val="20"/>
          <w:szCs w:val="20"/>
          <w:lang w:val="pt-BR"/>
        </w:rPr>
        <w:t>A disciplina das infrações e sanções adminis</w:t>
      </w:r>
      <w:r>
        <w:rPr>
          <w:rFonts w:eastAsia="ArialMT" w:cs="Arial"/>
          <w:sz w:val="20"/>
          <w:szCs w:val="20"/>
          <w:lang w:val="pt-BR"/>
        </w:rPr>
        <w:t xml:space="preserve">trativas aplicáveis no curso </w:t>
      </w:r>
      <w:r w:rsidRPr="007256F8">
        <w:rPr>
          <w:rFonts w:eastAsia="ArialMT" w:cs="Arial"/>
          <w:sz w:val="20"/>
          <w:szCs w:val="20"/>
          <w:lang w:val="pt-BR"/>
        </w:rPr>
        <w:t>da c</w:t>
      </w:r>
      <w:r>
        <w:rPr>
          <w:rFonts w:eastAsia="ArialMT" w:cs="Arial"/>
          <w:sz w:val="20"/>
          <w:szCs w:val="20"/>
          <w:lang w:val="pt-BR"/>
        </w:rPr>
        <w:t xml:space="preserve">ontratação </w:t>
      </w:r>
      <w:r w:rsidR="003848F6">
        <w:rPr>
          <w:rFonts w:eastAsia="ArialMT" w:cs="Arial"/>
          <w:sz w:val="20"/>
          <w:szCs w:val="20"/>
          <w:lang w:val="pt-BR"/>
        </w:rPr>
        <w:t>é</w:t>
      </w:r>
      <w:r>
        <w:rPr>
          <w:rFonts w:eastAsia="ArialMT" w:cs="Arial"/>
          <w:sz w:val="20"/>
          <w:szCs w:val="20"/>
          <w:lang w:val="pt-BR"/>
        </w:rPr>
        <w:t xml:space="preserve"> aquela prevista na legislação em vigor.</w:t>
      </w:r>
    </w:p>
    <w:sectPr w:rsidR="007256F8" w:rsidRPr="009616B6" w:rsidSect="004252E2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1A5" w:rsidRDefault="00CC61A5" w:rsidP="004252E2">
      <w:pPr>
        <w:spacing w:after="0" w:line="240" w:lineRule="auto"/>
      </w:pPr>
      <w:r>
        <w:separator/>
      </w:r>
    </w:p>
  </w:endnote>
  <w:endnote w:type="continuationSeparator" w:id="0">
    <w:p w:rsidR="00CC61A5" w:rsidRDefault="00CC61A5" w:rsidP="0042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default"/>
  </w:font>
  <w:font w:name="JBKEID+Arial">
    <w:charset w:val="00"/>
    <w:family w:val="swiss"/>
    <w:pitch w:val="default"/>
  </w:font>
  <w:font w:name="ArialMT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8F6" w:rsidRPr="003848F6" w:rsidRDefault="003848F6" w:rsidP="003848F6">
    <w:pPr>
      <w:pStyle w:val="Rodap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F3F3F3"/>
      <w:spacing w:after="0" w:line="240" w:lineRule="auto"/>
      <w:contextualSpacing/>
      <w:jc w:val="center"/>
      <w:rPr>
        <w:rFonts w:ascii="Arial" w:hAnsi="Arial" w:cs="Arial"/>
        <w:sz w:val="8"/>
        <w:szCs w:val="8"/>
        <w:lang w:val="en-US"/>
      </w:rPr>
    </w:pPr>
  </w:p>
  <w:p w:rsidR="003848F6" w:rsidRPr="003848F6" w:rsidRDefault="003848F6" w:rsidP="003848F6">
    <w:pPr>
      <w:pStyle w:val="Rodap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F3F3F3"/>
      <w:spacing w:after="0" w:line="240" w:lineRule="auto"/>
      <w:contextualSpacing/>
      <w:jc w:val="center"/>
      <w:rPr>
        <w:rFonts w:ascii="Arial" w:hAnsi="Arial" w:cs="Arial"/>
        <w:sz w:val="16"/>
        <w:szCs w:val="16"/>
      </w:rPr>
    </w:pPr>
    <w:r w:rsidRPr="003848F6">
      <w:rPr>
        <w:rFonts w:ascii="Arial" w:hAnsi="Arial" w:cs="Arial"/>
        <w:b/>
        <w:bCs/>
        <w:sz w:val="16"/>
        <w:szCs w:val="16"/>
      </w:rPr>
      <w:t xml:space="preserve">Diretoria de </w:t>
    </w:r>
    <w:r w:rsidR="00A62F41">
      <w:rPr>
        <w:rFonts w:ascii="Arial" w:hAnsi="Arial" w:cs="Arial"/>
        <w:b/>
        <w:bCs/>
        <w:sz w:val="16"/>
        <w:szCs w:val="16"/>
      </w:rPr>
      <w:t>Finanças</w:t>
    </w:r>
    <w:r w:rsidRPr="003848F6">
      <w:rPr>
        <w:rFonts w:ascii="Arial" w:hAnsi="Arial" w:cs="Arial"/>
        <w:b/>
        <w:bCs/>
        <w:sz w:val="16"/>
        <w:szCs w:val="16"/>
      </w:rPr>
      <w:t xml:space="preserve"> e </w:t>
    </w:r>
    <w:r w:rsidR="00A62F41">
      <w:rPr>
        <w:rFonts w:ascii="Arial" w:hAnsi="Arial" w:cs="Arial"/>
        <w:b/>
        <w:bCs/>
        <w:sz w:val="16"/>
        <w:szCs w:val="16"/>
      </w:rPr>
      <w:t>Contabilidade e-DFC</w:t>
    </w:r>
  </w:p>
  <w:p w:rsidR="003848F6" w:rsidRPr="003848F6" w:rsidRDefault="003848F6" w:rsidP="003848F6">
    <w:pPr>
      <w:pStyle w:val="Rodap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F3F3F3"/>
      <w:spacing w:after="0" w:line="240" w:lineRule="auto"/>
      <w:contextualSpacing/>
      <w:jc w:val="center"/>
      <w:rPr>
        <w:rFonts w:ascii="Arial" w:hAnsi="Arial" w:cs="Arial"/>
        <w:sz w:val="14"/>
        <w:szCs w:val="14"/>
      </w:rPr>
    </w:pPr>
    <w:r w:rsidRPr="003848F6">
      <w:rPr>
        <w:rFonts w:ascii="Arial" w:hAnsi="Arial" w:cs="Arial"/>
        <w:sz w:val="14"/>
        <w:szCs w:val="14"/>
      </w:rPr>
      <w:t>Av. Augusto Corrêa nº 1, Bairro do Guamá - CEP: 66075-110  /  Prédio do DEPAD, 2° andar</w:t>
    </w:r>
  </w:p>
  <w:p w:rsidR="003848F6" w:rsidRPr="003848F6" w:rsidRDefault="003848F6" w:rsidP="003848F6">
    <w:pPr>
      <w:pStyle w:val="Rodap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F3F3F3"/>
      <w:spacing w:after="0" w:line="240" w:lineRule="auto"/>
      <w:contextualSpacing/>
      <w:jc w:val="center"/>
      <w:rPr>
        <w:rFonts w:ascii="Arial" w:hAnsi="Arial" w:cs="Arial"/>
        <w:sz w:val="14"/>
        <w:szCs w:val="14"/>
      </w:rPr>
    </w:pPr>
    <w:r w:rsidRPr="003848F6">
      <w:rPr>
        <w:rFonts w:ascii="Arial" w:hAnsi="Arial" w:cs="Arial"/>
        <w:sz w:val="14"/>
        <w:szCs w:val="14"/>
      </w:rPr>
      <w:t>Fones: (91) 3201</w:t>
    </w:r>
    <w:r w:rsidR="00A62F41">
      <w:rPr>
        <w:rFonts w:ascii="Arial" w:hAnsi="Arial" w:cs="Arial"/>
        <w:sz w:val="14"/>
        <w:szCs w:val="14"/>
      </w:rPr>
      <w:t>7312</w:t>
    </w:r>
    <w:r w:rsidRPr="003848F6">
      <w:rPr>
        <w:rFonts w:ascii="Arial" w:hAnsi="Arial" w:cs="Arial"/>
        <w:sz w:val="14"/>
        <w:szCs w:val="14"/>
      </w:rPr>
      <w:t xml:space="preserve"> e (Fone/fax) 3201-</w:t>
    </w:r>
    <w:r w:rsidR="00A62F41">
      <w:rPr>
        <w:rFonts w:ascii="Arial" w:hAnsi="Arial" w:cs="Arial"/>
        <w:sz w:val="14"/>
        <w:szCs w:val="14"/>
      </w:rPr>
      <w:t>7633</w:t>
    </w:r>
    <w:r w:rsidRPr="003848F6">
      <w:rPr>
        <w:rFonts w:ascii="Arial" w:hAnsi="Arial" w:cs="Arial"/>
        <w:sz w:val="14"/>
        <w:szCs w:val="14"/>
      </w:rPr>
      <w:t xml:space="preserve"> -      </w:t>
    </w:r>
    <w:proofErr w:type="spellStart"/>
    <w:r w:rsidRPr="003848F6">
      <w:rPr>
        <w:rFonts w:ascii="Arial" w:hAnsi="Arial" w:cs="Arial"/>
        <w:sz w:val="14"/>
        <w:szCs w:val="14"/>
      </w:rPr>
      <w:t>E-mail</w:t>
    </w:r>
    <w:r>
      <w:rPr>
        <w:rFonts w:ascii="Arial" w:hAnsi="Arial" w:cs="Arial"/>
        <w:sz w:val="14"/>
        <w:szCs w:val="14"/>
      </w:rPr>
      <w:t>s</w:t>
    </w:r>
    <w:r w:rsidRPr="003848F6">
      <w:rPr>
        <w:rFonts w:ascii="Arial" w:hAnsi="Arial" w:cs="Arial"/>
        <w:sz w:val="14"/>
        <w:szCs w:val="14"/>
      </w:rPr>
      <w:t>:</w:t>
    </w:r>
    <w:hyperlink r:id="rId1" w:history="1">
      <w:r w:rsidR="00A62F41" w:rsidRPr="00743520">
        <w:rPr>
          <w:rStyle w:val="Hyperlink"/>
          <w:rFonts w:ascii="Arial" w:hAnsi="Arial" w:cs="Arial"/>
          <w:sz w:val="14"/>
          <w:szCs w:val="14"/>
        </w:rPr>
        <w:t>almeida@ufpa</w:t>
      </w:r>
      <w:proofErr w:type="spellEnd"/>
      <w:r w:rsidR="00A62F41" w:rsidRPr="00743520">
        <w:rPr>
          <w:rStyle w:val="Hyperlink"/>
          <w:rFonts w:ascii="Arial" w:hAnsi="Arial" w:cs="Arial"/>
          <w:sz w:val="14"/>
          <w:szCs w:val="14"/>
        </w:rPr>
        <w:t>.</w:t>
      </w:r>
    </w:hyperlink>
  </w:p>
  <w:p w:rsidR="003848F6" w:rsidRPr="003848F6" w:rsidRDefault="003848F6" w:rsidP="003848F6">
    <w:pPr>
      <w:pStyle w:val="Rodap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F3F3F3"/>
      <w:spacing w:after="0" w:line="240" w:lineRule="auto"/>
      <w:contextualSpacing/>
      <w:jc w:val="center"/>
      <w:rPr>
        <w:rFonts w:ascii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1A5" w:rsidRDefault="00CC61A5" w:rsidP="004252E2">
      <w:pPr>
        <w:spacing w:after="0" w:line="240" w:lineRule="auto"/>
      </w:pPr>
      <w:r>
        <w:separator/>
      </w:r>
    </w:p>
  </w:footnote>
  <w:footnote w:type="continuationSeparator" w:id="0">
    <w:p w:rsidR="00CC61A5" w:rsidRDefault="00CC61A5" w:rsidP="00425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tulo1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A75CF6"/>
    <w:multiLevelType w:val="hybridMultilevel"/>
    <w:tmpl w:val="570CFF46"/>
    <w:lvl w:ilvl="0" w:tplc="59E8A5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75ACD"/>
    <w:multiLevelType w:val="hybridMultilevel"/>
    <w:tmpl w:val="790C57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F671D"/>
    <w:multiLevelType w:val="hybridMultilevel"/>
    <w:tmpl w:val="3A8EB53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6D"/>
    <w:rsid w:val="00045D90"/>
    <w:rsid w:val="000C1EB9"/>
    <w:rsid w:val="00116C8A"/>
    <w:rsid w:val="001570BA"/>
    <w:rsid w:val="00160858"/>
    <w:rsid w:val="0016285E"/>
    <w:rsid w:val="00180CEB"/>
    <w:rsid w:val="001F7AE8"/>
    <w:rsid w:val="0027258A"/>
    <w:rsid w:val="0037758F"/>
    <w:rsid w:val="003848F6"/>
    <w:rsid w:val="0039694F"/>
    <w:rsid w:val="004252E2"/>
    <w:rsid w:val="00451474"/>
    <w:rsid w:val="00540DEE"/>
    <w:rsid w:val="0057177B"/>
    <w:rsid w:val="005D750C"/>
    <w:rsid w:val="006A60AD"/>
    <w:rsid w:val="007256F8"/>
    <w:rsid w:val="007E35A5"/>
    <w:rsid w:val="00824468"/>
    <w:rsid w:val="00851763"/>
    <w:rsid w:val="009616B6"/>
    <w:rsid w:val="009670B9"/>
    <w:rsid w:val="00994220"/>
    <w:rsid w:val="00A62F41"/>
    <w:rsid w:val="00A83252"/>
    <w:rsid w:val="00AE786D"/>
    <w:rsid w:val="00B07A30"/>
    <w:rsid w:val="00B14958"/>
    <w:rsid w:val="00B1746A"/>
    <w:rsid w:val="00B57567"/>
    <w:rsid w:val="00BF7484"/>
    <w:rsid w:val="00C0501E"/>
    <w:rsid w:val="00C25AD4"/>
    <w:rsid w:val="00C613D3"/>
    <w:rsid w:val="00CB4088"/>
    <w:rsid w:val="00CC61A5"/>
    <w:rsid w:val="00D561CA"/>
    <w:rsid w:val="00E0363B"/>
    <w:rsid w:val="00E07038"/>
    <w:rsid w:val="00EF58CD"/>
    <w:rsid w:val="00F824F3"/>
    <w:rsid w:val="00F944BB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6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Corpodetexto"/>
    <w:link w:val="Ttulo1Char"/>
    <w:qFormat/>
    <w:rsid w:val="00F944BB"/>
    <w:pPr>
      <w:keepNext/>
      <w:widowControl w:val="0"/>
      <w:numPr>
        <w:numId w:val="1"/>
      </w:numPr>
      <w:suppressAutoHyphens/>
      <w:spacing w:before="240" w:after="283" w:line="240" w:lineRule="auto"/>
      <w:ind w:right="86"/>
      <w:outlineLvl w:val="0"/>
    </w:pPr>
    <w:rPr>
      <w:rFonts w:ascii="Thorndale" w:eastAsia="HG Mincho Light J" w:hAnsi="Thorndale"/>
      <w:b/>
      <w:bCs/>
      <w:kern w:val="1"/>
      <w:sz w:val="48"/>
      <w:szCs w:val="48"/>
      <w:lang w:val="en-US"/>
    </w:rPr>
  </w:style>
  <w:style w:type="paragraph" w:styleId="Ttulo6">
    <w:name w:val="heading 6"/>
    <w:basedOn w:val="Normal"/>
    <w:next w:val="Normal"/>
    <w:link w:val="Ttulo6Char"/>
    <w:qFormat/>
    <w:rsid w:val="00F944BB"/>
    <w:pPr>
      <w:keepNext/>
      <w:widowControl w:val="0"/>
      <w:suppressAutoHyphens/>
      <w:spacing w:before="86" w:after="86" w:line="240" w:lineRule="auto"/>
      <w:jc w:val="center"/>
      <w:outlineLvl w:val="5"/>
    </w:pPr>
    <w:rPr>
      <w:rFonts w:ascii="Arial" w:eastAsia="Arial" w:hAnsi="Arial"/>
      <w:b/>
      <w:kern w:val="1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E786D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944BB"/>
    <w:rPr>
      <w:rFonts w:ascii="Thorndale" w:eastAsia="HG Mincho Light J" w:hAnsi="Thorndale" w:cs="Arial Unicode MS"/>
      <w:b/>
      <w:bCs/>
      <w:kern w:val="1"/>
      <w:sz w:val="48"/>
      <w:szCs w:val="48"/>
      <w:lang w:val="en-US"/>
    </w:rPr>
  </w:style>
  <w:style w:type="character" w:customStyle="1" w:styleId="Ttulo6Char">
    <w:name w:val="Título 6 Char"/>
    <w:link w:val="Ttulo6"/>
    <w:rsid w:val="00F944BB"/>
    <w:rPr>
      <w:rFonts w:ascii="Arial" w:eastAsia="Arial" w:hAnsi="Arial"/>
      <w:b/>
      <w:kern w:val="1"/>
      <w:lang w:val="en-US"/>
    </w:rPr>
  </w:style>
  <w:style w:type="paragraph" w:styleId="Corpodetexto">
    <w:name w:val="Body Text"/>
    <w:basedOn w:val="Normal"/>
    <w:link w:val="CorpodetextoChar"/>
    <w:semiHidden/>
    <w:rsid w:val="00F944BB"/>
    <w:pPr>
      <w:widowControl w:val="0"/>
      <w:suppressAutoHyphens/>
      <w:spacing w:after="0" w:line="240" w:lineRule="auto"/>
    </w:pPr>
    <w:rPr>
      <w:rFonts w:ascii="Arial" w:eastAsia="Arial" w:hAnsi="Arial"/>
      <w:kern w:val="1"/>
      <w:sz w:val="24"/>
      <w:szCs w:val="24"/>
      <w:lang w:val="en-US"/>
    </w:rPr>
  </w:style>
  <w:style w:type="character" w:customStyle="1" w:styleId="CorpodetextoChar">
    <w:name w:val="Corpo de texto Char"/>
    <w:link w:val="Corpodetexto"/>
    <w:semiHidden/>
    <w:rsid w:val="00F944BB"/>
    <w:rPr>
      <w:rFonts w:ascii="Arial" w:eastAsia="Arial" w:hAnsi="Arial"/>
      <w:kern w:val="1"/>
      <w:sz w:val="24"/>
      <w:szCs w:val="24"/>
      <w:lang w:val="en-US"/>
    </w:rPr>
  </w:style>
  <w:style w:type="paragraph" w:styleId="Recuodecorpodetexto">
    <w:name w:val="Body Text Indent"/>
    <w:basedOn w:val="Normal"/>
    <w:link w:val="RecuodecorpodetextoChar"/>
    <w:semiHidden/>
    <w:rsid w:val="00F944BB"/>
    <w:pPr>
      <w:widowControl w:val="0"/>
      <w:suppressAutoHyphens/>
      <w:spacing w:after="120" w:line="240" w:lineRule="auto"/>
      <w:ind w:left="283"/>
    </w:pPr>
    <w:rPr>
      <w:rFonts w:ascii="Arial" w:eastAsia="Arial" w:hAnsi="Arial"/>
      <w:kern w:val="1"/>
      <w:sz w:val="20"/>
      <w:szCs w:val="20"/>
      <w:lang w:val="en-US"/>
    </w:rPr>
  </w:style>
  <w:style w:type="character" w:customStyle="1" w:styleId="RecuodecorpodetextoChar">
    <w:name w:val="Recuo de corpo de texto Char"/>
    <w:link w:val="Recuodecorpodetexto"/>
    <w:semiHidden/>
    <w:rsid w:val="00F944BB"/>
    <w:rPr>
      <w:rFonts w:ascii="Arial" w:eastAsia="Arial" w:hAnsi="Arial"/>
      <w:kern w:val="1"/>
      <w:lang w:val="en-US"/>
    </w:rPr>
  </w:style>
  <w:style w:type="paragraph" w:customStyle="1" w:styleId="Recuodecorpodetexto21">
    <w:name w:val="Recuo de corpo de texto 21"/>
    <w:basedOn w:val="Normal"/>
    <w:rsid w:val="00F944BB"/>
    <w:pPr>
      <w:widowControl w:val="0"/>
      <w:suppressAutoHyphens/>
      <w:spacing w:after="120" w:line="480" w:lineRule="auto"/>
      <w:ind w:left="283"/>
    </w:pPr>
    <w:rPr>
      <w:rFonts w:ascii="Arial" w:eastAsia="Arial" w:hAnsi="Arial"/>
      <w:kern w:val="1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7258A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252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252E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252E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252E2"/>
    <w:rPr>
      <w:sz w:val="22"/>
      <w:szCs w:val="22"/>
      <w:lang w:eastAsia="en-US"/>
    </w:rPr>
  </w:style>
  <w:style w:type="character" w:styleId="Hyperlink">
    <w:name w:val="Hyperlink"/>
    <w:rsid w:val="003848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6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Corpodetexto"/>
    <w:link w:val="Ttulo1Char"/>
    <w:qFormat/>
    <w:rsid w:val="00F944BB"/>
    <w:pPr>
      <w:keepNext/>
      <w:widowControl w:val="0"/>
      <w:numPr>
        <w:numId w:val="1"/>
      </w:numPr>
      <w:suppressAutoHyphens/>
      <w:spacing w:before="240" w:after="283" w:line="240" w:lineRule="auto"/>
      <w:ind w:right="86"/>
      <w:outlineLvl w:val="0"/>
    </w:pPr>
    <w:rPr>
      <w:rFonts w:ascii="Thorndale" w:eastAsia="HG Mincho Light J" w:hAnsi="Thorndale"/>
      <w:b/>
      <w:bCs/>
      <w:kern w:val="1"/>
      <w:sz w:val="48"/>
      <w:szCs w:val="48"/>
      <w:lang w:val="en-US"/>
    </w:rPr>
  </w:style>
  <w:style w:type="paragraph" w:styleId="Ttulo6">
    <w:name w:val="heading 6"/>
    <w:basedOn w:val="Normal"/>
    <w:next w:val="Normal"/>
    <w:link w:val="Ttulo6Char"/>
    <w:qFormat/>
    <w:rsid w:val="00F944BB"/>
    <w:pPr>
      <w:keepNext/>
      <w:widowControl w:val="0"/>
      <w:suppressAutoHyphens/>
      <w:spacing w:before="86" w:after="86" w:line="240" w:lineRule="auto"/>
      <w:jc w:val="center"/>
      <w:outlineLvl w:val="5"/>
    </w:pPr>
    <w:rPr>
      <w:rFonts w:ascii="Arial" w:eastAsia="Arial" w:hAnsi="Arial"/>
      <w:b/>
      <w:kern w:val="1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E786D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944BB"/>
    <w:rPr>
      <w:rFonts w:ascii="Thorndale" w:eastAsia="HG Mincho Light J" w:hAnsi="Thorndale" w:cs="Arial Unicode MS"/>
      <w:b/>
      <w:bCs/>
      <w:kern w:val="1"/>
      <w:sz w:val="48"/>
      <w:szCs w:val="48"/>
      <w:lang w:val="en-US"/>
    </w:rPr>
  </w:style>
  <w:style w:type="character" w:customStyle="1" w:styleId="Ttulo6Char">
    <w:name w:val="Título 6 Char"/>
    <w:link w:val="Ttulo6"/>
    <w:rsid w:val="00F944BB"/>
    <w:rPr>
      <w:rFonts w:ascii="Arial" w:eastAsia="Arial" w:hAnsi="Arial"/>
      <w:b/>
      <w:kern w:val="1"/>
      <w:lang w:val="en-US"/>
    </w:rPr>
  </w:style>
  <w:style w:type="paragraph" w:styleId="Corpodetexto">
    <w:name w:val="Body Text"/>
    <w:basedOn w:val="Normal"/>
    <w:link w:val="CorpodetextoChar"/>
    <w:semiHidden/>
    <w:rsid w:val="00F944BB"/>
    <w:pPr>
      <w:widowControl w:val="0"/>
      <w:suppressAutoHyphens/>
      <w:spacing w:after="0" w:line="240" w:lineRule="auto"/>
    </w:pPr>
    <w:rPr>
      <w:rFonts w:ascii="Arial" w:eastAsia="Arial" w:hAnsi="Arial"/>
      <w:kern w:val="1"/>
      <w:sz w:val="24"/>
      <w:szCs w:val="24"/>
      <w:lang w:val="en-US"/>
    </w:rPr>
  </w:style>
  <w:style w:type="character" w:customStyle="1" w:styleId="CorpodetextoChar">
    <w:name w:val="Corpo de texto Char"/>
    <w:link w:val="Corpodetexto"/>
    <w:semiHidden/>
    <w:rsid w:val="00F944BB"/>
    <w:rPr>
      <w:rFonts w:ascii="Arial" w:eastAsia="Arial" w:hAnsi="Arial"/>
      <w:kern w:val="1"/>
      <w:sz w:val="24"/>
      <w:szCs w:val="24"/>
      <w:lang w:val="en-US"/>
    </w:rPr>
  </w:style>
  <w:style w:type="paragraph" w:styleId="Recuodecorpodetexto">
    <w:name w:val="Body Text Indent"/>
    <w:basedOn w:val="Normal"/>
    <w:link w:val="RecuodecorpodetextoChar"/>
    <w:semiHidden/>
    <w:rsid w:val="00F944BB"/>
    <w:pPr>
      <w:widowControl w:val="0"/>
      <w:suppressAutoHyphens/>
      <w:spacing w:after="120" w:line="240" w:lineRule="auto"/>
      <w:ind w:left="283"/>
    </w:pPr>
    <w:rPr>
      <w:rFonts w:ascii="Arial" w:eastAsia="Arial" w:hAnsi="Arial"/>
      <w:kern w:val="1"/>
      <w:sz w:val="20"/>
      <w:szCs w:val="20"/>
      <w:lang w:val="en-US"/>
    </w:rPr>
  </w:style>
  <w:style w:type="character" w:customStyle="1" w:styleId="RecuodecorpodetextoChar">
    <w:name w:val="Recuo de corpo de texto Char"/>
    <w:link w:val="Recuodecorpodetexto"/>
    <w:semiHidden/>
    <w:rsid w:val="00F944BB"/>
    <w:rPr>
      <w:rFonts w:ascii="Arial" w:eastAsia="Arial" w:hAnsi="Arial"/>
      <w:kern w:val="1"/>
      <w:lang w:val="en-US"/>
    </w:rPr>
  </w:style>
  <w:style w:type="paragraph" w:customStyle="1" w:styleId="Recuodecorpodetexto21">
    <w:name w:val="Recuo de corpo de texto 21"/>
    <w:basedOn w:val="Normal"/>
    <w:rsid w:val="00F944BB"/>
    <w:pPr>
      <w:widowControl w:val="0"/>
      <w:suppressAutoHyphens/>
      <w:spacing w:after="120" w:line="480" w:lineRule="auto"/>
      <w:ind w:left="283"/>
    </w:pPr>
    <w:rPr>
      <w:rFonts w:ascii="Arial" w:eastAsia="Arial" w:hAnsi="Arial"/>
      <w:kern w:val="1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7258A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252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252E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252E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252E2"/>
    <w:rPr>
      <w:sz w:val="22"/>
      <w:szCs w:val="22"/>
      <w:lang w:eastAsia="en-US"/>
    </w:rPr>
  </w:style>
  <w:style w:type="character" w:styleId="Hyperlink">
    <w:name w:val="Hyperlink"/>
    <w:rsid w:val="00384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lmeida@ufpa.brompras@ufp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 - Universidade Federal do Pará</Company>
  <LinksUpToDate>false</LinksUpToDate>
  <CharactersWithSpaces>3722</CharactersWithSpaces>
  <SharedDoc>false</SharedDoc>
  <HLinks>
    <vt:vector size="6" baseType="variant"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mailto:calmeida@ufpa.brompras@ufpa.br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</dc:creator>
  <cp:lastModifiedBy>DEFIN</cp:lastModifiedBy>
  <cp:revision>3</cp:revision>
  <cp:lastPrinted>2013-04-18T19:15:00Z</cp:lastPrinted>
  <dcterms:created xsi:type="dcterms:W3CDTF">2015-07-09T13:56:00Z</dcterms:created>
  <dcterms:modified xsi:type="dcterms:W3CDTF">2017-02-09T13:36:00Z</dcterms:modified>
</cp:coreProperties>
</file>